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E60" w:rsidRPr="00F277A4" w:rsidRDefault="00CB15E8" w:rsidP="00F277A4">
      <w:pPr>
        <w:jc w:val="center"/>
        <w:rPr>
          <w:rFonts w:ascii="Arial" w:hAnsi="Arial" w:cs="Arial"/>
          <w:b/>
          <w:sz w:val="24"/>
        </w:rPr>
      </w:pPr>
      <w:r w:rsidRPr="00F277A4">
        <w:rPr>
          <w:rFonts w:ascii="Arial" w:hAnsi="Arial" w:cs="Arial"/>
          <w:b/>
          <w:sz w:val="24"/>
        </w:rPr>
        <w:t xml:space="preserve">East </w:t>
      </w:r>
      <w:proofErr w:type="spellStart"/>
      <w:r w:rsidRPr="00F277A4">
        <w:rPr>
          <w:rFonts w:ascii="Arial" w:hAnsi="Arial" w:cs="Arial"/>
          <w:b/>
          <w:sz w:val="24"/>
        </w:rPr>
        <w:t>Cottingwith</w:t>
      </w:r>
      <w:proofErr w:type="spellEnd"/>
      <w:r w:rsidRPr="00F277A4">
        <w:rPr>
          <w:rFonts w:ascii="Arial" w:hAnsi="Arial" w:cs="Arial"/>
          <w:b/>
          <w:sz w:val="24"/>
        </w:rPr>
        <w:t xml:space="preserve"> Parish Council</w:t>
      </w:r>
    </w:p>
    <w:p w:rsidR="00CB15E8" w:rsidRDefault="00CB15E8" w:rsidP="00F277A4">
      <w:pPr>
        <w:jc w:val="center"/>
        <w:rPr>
          <w:rFonts w:ascii="Arial" w:hAnsi="Arial" w:cs="Arial"/>
          <w:b/>
          <w:sz w:val="24"/>
        </w:rPr>
      </w:pPr>
      <w:r w:rsidRPr="00F277A4">
        <w:rPr>
          <w:rFonts w:ascii="Arial" w:hAnsi="Arial" w:cs="Arial"/>
          <w:b/>
          <w:sz w:val="24"/>
        </w:rPr>
        <w:t>Minutes of the meeting held on Thursday 12</w:t>
      </w:r>
      <w:r w:rsidRPr="00F277A4">
        <w:rPr>
          <w:rFonts w:ascii="Arial" w:hAnsi="Arial" w:cs="Arial"/>
          <w:b/>
          <w:sz w:val="24"/>
          <w:vertAlign w:val="superscript"/>
        </w:rPr>
        <w:t>th</w:t>
      </w:r>
      <w:r w:rsidRPr="00F277A4">
        <w:rPr>
          <w:rFonts w:ascii="Arial" w:hAnsi="Arial" w:cs="Arial"/>
          <w:b/>
          <w:sz w:val="24"/>
        </w:rPr>
        <w:t xml:space="preserve"> March 2015 in the Village Hall at 8pm</w:t>
      </w:r>
    </w:p>
    <w:p w:rsidR="00F277A4" w:rsidRPr="00F277A4" w:rsidRDefault="00F277A4" w:rsidP="00F277A4">
      <w:pPr>
        <w:jc w:val="center"/>
        <w:rPr>
          <w:rFonts w:ascii="Arial" w:hAnsi="Arial" w:cs="Arial"/>
          <w:b/>
          <w:sz w:val="24"/>
        </w:rPr>
      </w:pPr>
    </w:p>
    <w:p w:rsidR="00CB15E8" w:rsidRPr="00F277A4" w:rsidRDefault="00CB15E8">
      <w:pPr>
        <w:rPr>
          <w:rFonts w:ascii="Arial" w:hAnsi="Arial" w:cs="Arial"/>
          <w:sz w:val="24"/>
        </w:rPr>
      </w:pPr>
      <w:r w:rsidRPr="00F277A4">
        <w:rPr>
          <w:rFonts w:ascii="Arial" w:hAnsi="Arial" w:cs="Arial"/>
          <w:b/>
          <w:sz w:val="24"/>
        </w:rPr>
        <w:t>Present</w:t>
      </w:r>
      <w:r w:rsidRPr="00F277A4">
        <w:rPr>
          <w:rFonts w:ascii="Arial" w:hAnsi="Arial" w:cs="Arial"/>
          <w:sz w:val="24"/>
        </w:rPr>
        <w:t xml:space="preserve">: Peter Rhodes (Chair), Julie Harrison, Duncan </w:t>
      </w:r>
      <w:proofErr w:type="spellStart"/>
      <w:r w:rsidRPr="00F277A4">
        <w:rPr>
          <w:rFonts w:ascii="Arial" w:hAnsi="Arial" w:cs="Arial"/>
          <w:sz w:val="24"/>
        </w:rPr>
        <w:t>Morter</w:t>
      </w:r>
      <w:proofErr w:type="spellEnd"/>
      <w:r w:rsidRPr="00F277A4">
        <w:rPr>
          <w:rFonts w:ascii="Arial" w:hAnsi="Arial" w:cs="Arial"/>
          <w:sz w:val="24"/>
        </w:rPr>
        <w:t>, Jim Smith</w:t>
      </w:r>
    </w:p>
    <w:p w:rsidR="00CB15E8" w:rsidRPr="00F277A4" w:rsidRDefault="00CB15E8">
      <w:pPr>
        <w:rPr>
          <w:rFonts w:ascii="Arial" w:hAnsi="Arial" w:cs="Arial"/>
          <w:sz w:val="24"/>
        </w:rPr>
      </w:pPr>
      <w:r w:rsidRPr="00F277A4">
        <w:rPr>
          <w:rFonts w:ascii="Arial" w:hAnsi="Arial" w:cs="Arial"/>
          <w:sz w:val="24"/>
        </w:rPr>
        <w:t xml:space="preserve">And three members of the public: John Barlow, Joan Burnett, </w:t>
      </w:r>
      <w:proofErr w:type="gramStart"/>
      <w:r w:rsidRPr="00F277A4">
        <w:rPr>
          <w:rFonts w:ascii="Arial" w:hAnsi="Arial" w:cs="Arial"/>
          <w:sz w:val="24"/>
        </w:rPr>
        <w:t>Gaynor</w:t>
      </w:r>
      <w:proofErr w:type="gramEnd"/>
      <w:r w:rsidRPr="00F277A4">
        <w:rPr>
          <w:rFonts w:ascii="Arial" w:hAnsi="Arial" w:cs="Arial"/>
          <w:sz w:val="24"/>
        </w:rPr>
        <w:t xml:space="preserve"> Thompson</w:t>
      </w:r>
    </w:p>
    <w:p w:rsidR="00CB15E8" w:rsidRPr="00F277A4" w:rsidRDefault="00CB15E8">
      <w:pPr>
        <w:rPr>
          <w:rFonts w:ascii="Arial" w:hAnsi="Arial" w:cs="Arial"/>
          <w:sz w:val="24"/>
        </w:rPr>
      </w:pPr>
      <w:r w:rsidRPr="00F277A4">
        <w:rPr>
          <w:rFonts w:ascii="Arial" w:hAnsi="Arial" w:cs="Arial"/>
          <w:sz w:val="24"/>
        </w:rPr>
        <w:t xml:space="preserve">1. </w:t>
      </w:r>
      <w:r w:rsidRPr="00F277A4">
        <w:rPr>
          <w:rFonts w:ascii="Arial" w:hAnsi="Arial" w:cs="Arial"/>
          <w:b/>
          <w:sz w:val="24"/>
        </w:rPr>
        <w:t>Apologies</w:t>
      </w:r>
      <w:r w:rsidRPr="00F277A4">
        <w:rPr>
          <w:rFonts w:ascii="Arial" w:hAnsi="Arial" w:cs="Arial"/>
          <w:sz w:val="24"/>
        </w:rPr>
        <w:t>: David Griffith, Neil Hobbs, Lorna Jessop</w:t>
      </w:r>
    </w:p>
    <w:p w:rsidR="00CB15E8" w:rsidRPr="00F277A4" w:rsidRDefault="00CB15E8">
      <w:pPr>
        <w:rPr>
          <w:rFonts w:ascii="Arial" w:hAnsi="Arial" w:cs="Arial"/>
          <w:sz w:val="24"/>
        </w:rPr>
      </w:pPr>
      <w:r w:rsidRPr="00F277A4">
        <w:rPr>
          <w:rFonts w:ascii="Arial" w:hAnsi="Arial" w:cs="Arial"/>
          <w:sz w:val="24"/>
        </w:rPr>
        <w:t xml:space="preserve">2. </w:t>
      </w:r>
      <w:r w:rsidRPr="00F277A4">
        <w:rPr>
          <w:rFonts w:ascii="Arial" w:hAnsi="Arial" w:cs="Arial"/>
          <w:b/>
          <w:sz w:val="24"/>
        </w:rPr>
        <w:t>Declarations of interest</w:t>
      </w:r>
      <w:r w:rsidRPr="00F277A4">
        <w:rPr>
          <w:rFonts w:ascii="Arial" w:hAnsi="Arial" w:cs="Arial"/>
          <w:sz w:val="24"/>
        </w:rPr>
        <w:t>:  none</w:t>
      </w:r>
    </w:p>
    <w:p w:rsidR="00CB15E8" w:rsidRPr="00F277A4" w:rsidRDefault="00CB15E8">
      <w:pPr>
        <w:rPr>
          <w:rFonts w:ascii="Arial" w:hAnsi="Arial" w:cs="Arial"/>
          <w:sz w:val="24"/>
        </w:rPr>
      </w:pPr>
      <w:r w:rsidRPr="00F277A4">
        <w:rPr>
          <w:rFonts w:ascii="Arial" w:hAnsi="Arial" w:cs="Arial"/>
          <w:sz w:val="24"/>
        </w:rPr>
        <w:t xml:space="preserve">3. The </w:t>
      </w:r>
      <w:r w:rsidRPr="00F277A4">
        <w:rPr>
          <w:rFonts w:ascii="Arial" w:hAnsi="Arial" w:cs="Arial"/>
          <w:b/>
          <w:sz w:val="24"/>
        </w:rPr>
        <w:t>minutes</w:t>
      </w:r>
      <w:r w:rsidRPr="00F277A4">
        <w:rPr>
          <w:rFonts w:ascii="Arial" w:hAnsi="Arial" w:cs="Arial"/>
          <w:sz w:val="24"/>
        </w:rPr>
        <w:t xml:space="preserve"> of the meeting held on </w:t>
      </w:r>
      <w:r w:rsidRPr="00F277A4">
        <w:rPr>
          <w:rFonts w:ascii="Arial" w:hAnsi="Arial" w:cs="Arial"/>
          <w:b/>
          <w:sz w:val="24"/>
        </w:rPr>
        <w:t>15</w:t>
      </w:r>
      <w:r w:rsidRPr="00F277A4">
        <w:rPr>
          <w:rFonts w:ascii="Arial" w:hAnsi="Arial" w:cs="Arial"/>
          <w:b/>
          <w:sz w:val="24"/>
          <w:vertAlign w:val="superscript"/>
        </w:rPr>
        <w:t>th</w:t>
      </w:r>
      <w:r w:rsidRPr="00F277A4">
        <w:rPr>
          <w:rFonts w:ascii="Arial" w:hAnsi="Arial" w:cs="Arial"/>
          <w:b/>
          <w:sz w:val="24"/>
        </w:rPr>
        <w:t xml:space="preserve"> January </w:t>
      </w:r>
      <w:r w:rsidRPr="00F277A4">
        <w:rPr>
          <w:rFonts w:ascii="Arial" w:hAnsi="Arial" w:cs="Arial"/>
          <w:sz w:val="24"/>
        </w:rPr>
        <w:t>2015 were signed as a correct record</w:t>
      </w:r>
      <w:r w:rsidR="000C4B9F" w:rsidRPr="00F277A4">
        <w:rPr>
          <w:rFonts w:ascii="Arial" w:hAnsi="Arial" w:cs="Arial"/>
          <w:sz w:val="24"/>
        </w:rPr>
        <w:t>. There were four matters arising (Items 4 to 7 below)</w:t>
      </w:r>
    </w:p>
    <w:p w:rsidR="00CB15E8" w:rsidRPr="00F277A4" w:rsidRDefault="00CB15E8">
      <w:pPr>
        <w:rPr>
          <w:rFonts w:ascii="Arial" w:hAnsi="Arial" w:cs="Arial"/>
          <w:sz w:val="24"/>
        </w:rPr>
      </w:pPr>
      <w:r w:rsidRPr="00F277A4">
        <w:rPr>
          <w:rFonts w:ascii="Arial" w:hAnsi="Arial" w:cs="Arial"/>
          <w:sz w:val="24"/>
        </w:rPr>
        <w:t xml:space="preserve">4. </w:t>
      </w:r>
      <w:r w:rsidRPr="00F277A4">
        <w:rPr>
          <w:rFonts w:ascii="Arial" w:hAnsi="Arial" w:cs="Arial"/>
          <w:b/>
          <w:sz w:val="24"/>
        </w:rPr>
        <w:t xml:space="preserve">Grass </w:t>
      </w:r>
      <w:proofErr w:type="gramStart"/>
      <w:r w:rsidRPr="00F277A4">
        <w:rPr>
          <w:rFonts w:ascii="Arial" w:hAnsi="Arial" w:cs="Arial"/>
          <w:b/>
          <w:sz w:val="24"/>
        </w:rPr>
        <w:t>Cutting</w:t>
      </w:r>
      <w:proofErr w:type="gramEnd"/>
      <w:r w:rsidRPr="00F277A4">
        <w:rPr>
          <w:rFonts w:ascii="Arial" w:hAnsi="Arial" w:cs="Arial"/>
          <w:sz w:val="24"/>
        </w:rPr>
        <w:t xml:space="preserve">: </w:t>
      </w:r>
      <w:r w:rsidR="000C4B9F" w:rsidRPr="00F277A4">
        <w:rPr>
          <w:rFonts w:ascii="Arial" w:hAnsi="Arial" w:cs="Arial"/>
          <w:sz w:val="24"/>
        </w:rPr>
        <w:t xml:space="preserve">the successful contractor, George </w:t>
      </w:r>
      <w:proofErr w:type="spellStart"/>
      <w:r w:rsidR="000C4B9F" w:rsidRPr="00F277A4">
        <w:rPr>
          <w:rFonts w:ascii="Arial" w:hAnsi="Arial" w:cs="Arial"/>
          <w:sz w:val="24"/>
        </w:rPr>
        <w:t>Fillingham</w:t>
      </w:r>
      <w:proofErr w:type="spellEnd"/>
      <w:r w:rsidR="000C4B9F" w:rsidRPr="00F277A4">
        <w:rPr>
          <w:rFonts w:ascii="Arial" w:hAnsi="Arial" w:cs="Arial"/>
          <w:sz w:val="24"/>
        </w:rPr>
        <w:t>, had not made contact with Julie Harrison to agree detailed arrangements (He now has, and cutting will start first week in April)</w:t>
      </w:r>
    </w:p>
    <w:p w:rsidR="000C4B9F" w:rsidRPr="00F277A4" w:rsidRDefault="000C4B9F">
      <w:pPr>
        <w:rPr>
          <w:rFonts w:ascii="Arial" w:hAnsi="Arial" w:cs="Arial"/>
          <w:sz w:val="24"/>
        </w:rPr>
      </w:pPr>
      <w:r w:rsidRPr="00F277A4">
        <w:rPr>
          <w:rFonts w:ascii="Arial" w:hAnsi="Arial" w:cs="Arial"/>
          <w:sz w:val="24"/>
        </w:rPr>
        <w:t xml:space="preserve">5. </w:t>
      </w:r>
      <w:r w:rsidRPr="00F277A4">
        <w:rPr>
          <w:rFonts w:ascii="Arial" w:hAnsi="Arial" w:cs="Arial"/>
          <w:b/>
          <w:sz w:val="24"/>
        </w:rPr>
        <w:t>Waste Land</w:t>
      </w:r>
      <w:r w:rsidRPr="00F277A4">
        <w:rPr>
          <w:rFonts w:ascii="Arial" w:hAnsi="Arial" w:cs="Arial"/>
          <w:sz w:val="24"/>
        </w:rPr>
        <w:t>: a map of the two areas had been sent to the ERYC enforcement officer, who would now look into the matter</w:t>
      </w:r>
    </w:p>
    <w:p w:rsidR="000C4B9F" w:rsidRPr="00F277A4" w:rsidRDefault="00305AAA">
      <w:pPr>
        <w:rPr>
          <w:rFonts w:ascii="Arial" w:hAnsi="Arial" w:cs="Arial"/>
          <w:sz w:val="24"/>
        </w:rPr>
      </w:pPr>
      <w:r w:rsidRPr="00F277A4">
        <w:rPr>
          <w:rFonts w:ascii="Arial" w:hAnsi="Arial" w:cs="Arial"/>
          <w:sz w:val="24"/>
        </w:rPr>
        <w:t>6</w:t>
      </w:r>
      <w:r w:rsidRPr="00F277A4">
        <w:rPr>
          <w:rFonts w:ascii="Arial" w:hAnsi="Arial" w:cs="Arial"/>
          <w:b/>
          <w:sz w:val="24"/>
        </w:rPr>
        <w:t>. Proposed River B</w:t>
      </w:r>
      <w:r w:rsidR="000C4B9F" w:rsidRPr="00F277A4">
        <w:rPr>
          <w:rFonts w:ascii="Arial" w:hAnsi="Arial" w:cs="Arial"/>
          <w:b/>
          <w:sz w:val="24"/>
        </w:rPr>
        <w:t>ridge</w:t>
      </w:r>
      <w:r w:rsidR="000C4B9F" w:rsidRPr="00F277A4">
        <w:rPr>
          <w:rFonts w:ascii="Arial" w:hAnsi="Arial" w:cs="Arial"/>
          <w:sz w:val="24"/>
        </w:rPr>
        <w:t>: discussions would take place at the meeting taking place on 14</w:t>
      </w:r>
      <w:r w:rsidR="000C4B9F" w:rsidRPr="00F277A4">
        <w:rPr>
          <w:rFonts w:ascii="Arial" w:hAnsi="Arial" w:cs="Arial"/>
          <w:sz w:val="24"/>
          <w:vertAlign w:val="superscript"/>
        </w:rPr>
        <w:t>th</w:t>
      </w:r>
      <w:r w:rsidR="000C4B9F" w:rsidRPr="00F277A4">
        <w:rPr>
          <w:rFonts w:ascii="Arial" w:hAnsi="Arial" w:cs="Arial"/>
          <w:sz w:val="24"/>
        </w:rPr>
        <w:t xml:space="preserve"> March at 10.30am</w:t>
      </w:r>
    </w:p>
    <w:p w:rsidR="000C4B9F" w:rsidRPr="00F277A4" w:rsidRDefault="000C4B9F">
      <w:pPr>
        <w:rPr>
          <w:rFonts w:ascii="Arial" w:hAnsi="Arial" w:cs="Arial"/>
          <w:sz w:val="24"/>
        </w:rPr>
      </w:pPr>
      <w:r w:rsidRPr="00F277A4">
        <w:rPr>
          <w:rFonts w:ascii="Arial" w:hAnsi="Arial" w:cs="Arial"/>
          <w:sz w:val="24"/>
        </w:rPr>
        <w:t xml:space="preserve">7. </w:t>
      </w:r>
      <w:r w:rsidRPr="00F277A4">
        <w:rPr>
          <w:rFonts w:ascii="Arial" w:hAnsi="Arial" w:cs="Arial"/>
          <w:b/>
          <w:sz w:val="24"/>
        </w:rPr>
        <w:t>Christmas Tree Lighting</w:t>
      </w:r>
      <w:r w:rsidRPr="00F277A4">
        <w:rPr>
          <w:rFonts w:ascii="Arial" w:hAnsi="Arial" w:cs="Arial"/>
          <w:sz w:val="24"/>
        </w:rPr>
        <w:t>: Julie Harrison reported that the electricity board had agreed to provide a separate power supply, in time for Christmas 2015</w:t>
      </w:r>
    </w:p>
    <w:p w:rsidR="00BE3CCA" w:rsidRPr="00F277A4" w:rsidRDefault="00BE3CCA">
      <w:pPr>
        <w:rPr>
          <w:rFonts w:ascii="Arial" w:hAnsi="Arial" w:cs="Arial"/>
          <w:sz w:val="24"/>
        </w:rPr>
      </w:pPr>
      <w:r w:rsidRPr="00F277A4">
        <w:rPr>
          <w:rFonts w:ascii="Arial" w:hAnsi="Arial" w:cs="Arial"/>
          <w:sz w:val="24"/>
        </w:rPr>
        <w:t xml:space="preserve">8. The </w:t>
      </w:r>
      <w:r w:rsidRPr="00F277A4">
        <w:rPr>
          <w:rFonts w:ascii="Arial" w:hAnsi="Arial" w:cs="Arial"/>
          <w:b/>
          <w:sz w:val="24"/>
        </w:rPr>
        <w:t>minutes</w:t>
      </w:r>
      <w:r w:rsidRPr="00F277A4">
        <w:rPr>
          <w:rFonts w:ascii="Arial" w:hAnsi="Arial" w:cs="Arial"/>
          <w:sz w:val="24"/>
        </w:rPr>
        <w:t xml:space="preserve"> of the special meeting held on </w:t>
      </w:r>
      <w:r w:rsidRPr="00F277A4">
        <w:rPr>
          <w:rFonts w:ascii="Arial" w:hAnsi="Arial" w:cs="Arial"/>
          <w:b/>
          <w:sz w:val="24"/>
        </w:rPr>
        <w:t>5</w:t>
      </w:r>
      <w:r w:rsidRPr="00F277A4">
        <w:rPr>
          <w:rFonts w:ascii="Arial" w:hAnsi="Arial" w:cs="Arial"/>
          <w:b/>
          <w:sz w:val="24"/>
          <w:vertAlign w:val="superscript"/>
        </w:rPr>
        <w:t>th</w:t>
      </w:r>
      <w:r w:rsidRPr="00F277A4">
        <w:rPr>
          <w:rFonts w:ascii="Arial" w:hAnsi="Arial" w:cs="Arial"/>
          <w:b/>
          <w:sz w:val="24"/>
        </w:rPr>
        <w:t xml:space="preserve"> February</w:t>
      </w:r>
      <w:r w:rsidRPr="00F277A4">
        <w:rPr>
          <w:rFonts w:ascii="Arial" w:hAnsi="Arial" w:cs="Arial"/>
          <w:sz w:val="24"/>
        </w:rPr>
        <w:t xml:space="preserve"> 2015 were signed as a correct record</w:t>
      </w:r>
    </w:p>
    <w:p w:rsidR="00BE3CCA" w:rsidRPr="00F277A4" w:rsidRDefault="00BE3CCA">
      <w:pPr>
        <w:rPr>
          <w:rFonts w:ascii="Arial" w:hAnsi="Arial" w:cs="Arial"/>
          <w:sz w:val="24"/>
        </w:rPr>
      </w:pPr>
      <w:r w:rsidRPr="00F277A4">
        <w:rPr>
          <w:rFonts w:ascii="Arial" w:hAnsi="Arial" w:cs="Arial"/>
          <w:sz w:val="24"/>
        </w:rPr>
        <w:t xml:space="preserve">9. The </w:t>
      </w:r>
      <w:r w:rsidRPr="00F277A4">
        <w:rPr>
          <w:rFonts w:ascii="Arial" w:hAnsi="Arial" w:cs="Arial"/>
          <w:b/>
          <w:sz w:val="24"/>
        </w:rPr>
        <w:t>minutes</w:t>
      </w:r>
      <w:r w:rsidRPr="00F277A4">
        <w:rPr>
          <w:rFonts w:ascii="Arial" w:hAnsi="Arial" w:cs="Arial"/>
          <w:sz w:val="24"/>
        </w:rPr>
        <w:t xml:space="preserve"> of the special meeting held on </w:t>
      </w:r>
      <w:r w:rsidRPr="00F277A4">
        <w:rPr>
          <w:rFonts w:ascii="Arial" w:hAnsi="Arial" w:cs="Arial"/>
          <w:b/>
          <w:sz w:val="24"/>
        </w:rPr>
        <w:t>26</w:t>
      </w:r>
      <w:r w:rsidRPr="00F277A4">
        <w:rPr>
          <w:rFonts w:ascii="Arial" w:hAnsi="Arial" w:cs="Arial"/>
          <w:b/>
          <w:sz w:val="24"/>
          <w:vertAlign w:val="superscript"/>
        </w:rPr>
        <w:t>th</w:t>
      </w:r>
      <w:r w:rsidRPr="00F277A4">
        <w:rPr>
          <w:rFonts w:ascii="Arial" w:hAnsi="Arial" w:cs="Arial"/>
          <w:b/>
          <w:sz w:val="24"/>
        </w:rPr>
        <w:t xml:space="preserve"> February</w:t>
      </w:r>
      <w:r w:rsidRPr="00F277A4">
        <w:rPr>
          <w:rFonts w:ascii="Arial" w:hAnsi="Arial" w:cs="Arial"/>
          <w:sz w:val="24"/>
        </w:rPr>
        <w:t xml:space="preserve"> 2015 were signed as a correct record</w:t>
      </w:r>
      <w:r w:rsidR="00305AAA" w:rsidRPr="00F277A4">
        <w:rPr>
          <w:rFonts w:ascii="Arial" w:hAnsi="Arial" w:cs="Arial"/>
          <w:sz w:val="24"/>
        </w:rPr>
        <w:t>. There was one matter arising (Item 10 below)</w:t>
      </w:r>
    </w:p>
    <w:p w:rsidR="00305AAA" w:rsidRPr="00F277A4" w:rsidRDefault="00305AAA">
      <w:pPr>
        <w:rPr>
          <w:rFonts w:ascii="Arial" w:hAnsi="Arial" w:cs="Arial"/>
          <w:sz w:val="24"/>
        </w:rPr>
      </w:pPr>
      <w:r w:rsidRPr="00F277A4">
        <w:rPr>
          <w:rFonts w:ascii="Arial" w:hAnsi="Arial" w:cs="Arial"/>
          <w:sz w:val="24"/>
        </w:rPr>
        <w:t xml:space="preserve">10. </w:t>
      </w:r>
      <w:r w:rsidRPr="00F277A4">
        <w:rPr>
          <w:rFonts w:ascii="Arial" w:hAnsi="Arial" w:cs="Arial"/>
          <w:b/>
          <w:sz w:val="24"/>
        </w:rPr>
        <w:t>Location of Defibrillator</w:t>
      </w:r>
      <w:r w:rsidRPr="00F277A4">
        <w:rPr>
          <w:rFonts w:ascii="Arial" w:hAnsi="Arial" w:cs="Arial"/>
          <w:sz w:val="24"/>
        </w:rPr>
        <w:t>: If the Council’s bid was approved, the first choice of location had been the telephone box (with or without the existing telephone and subject to negotiations with BT). The second choice had been the Village Hall (which has the approval of the Village Hall Committee). A possible third choice was the bus shelter (now that there was to be a nearby electricity supply)</w:t>
      </w:r>
    </w:p>
    <w:p w:rsidR="00305AAA" w:rsidRPr="00F277A4" w:rsidRDefault="00305AAA">
      <w:pPr>
        <w:rPr>
          <w:rFonts w:ascii="Arial" w:hAnsi="Arial" w:cs="Arial"/>
          <w:sz w:val="24"/>
        </w:rPr>
      </w:pPr>
      <w:r w:rsidRPr="00F277A4">
        <w:rPr>
          <w:rFonts w:ascii="Arial" w:hAnsi="Arial" w:cs="Arial"/>
          <w:sz w:val="24"/>
        </w:rPr>
        <w:t xml:space="preserve">11. </w:t>
      </w:r>
      <w:r w:rsidRPr="00F277A4">
        <w:rPr>
          <w:rFonts w:ascii="Arial" w:hAnsi="Arial" w:cs="Arial"/>
          <w:b/>
          <w:sz w:val="24"/>
        </w:rPr>
        <w:t xml:space="preserve">Planning Application: </w:t>
      </w:r>
      <w:proofErr w:type="spellStart"/>
      <w:r w:rsidRPr="00F277A4">
        <w:rPr>
          <w:rFonts w:ascii="Arial" w:hAnsi="Arial" w:cs="Arial"/>
          <w:b/>
          <w:sz w:val="24"/>
        </w:rPr>
        <w:t>Parnall</w:t>
      </w:r>
      <w:proofErr w:type="spellEnd"/>
      <w:r w:rsidRPr="00F277A4">
        <w:rPr>
          <w:rFonts w:ascii="Arial" w:hAnsi="Arial" w:cs="Arial"/>
          <w:b/>
          <w:sz w:val="24"/>
        </w:rPr>
        <w:t xml:space="preserve"> House</w:t>
      </w:r>
      <w:r w:rsidRPr="00F277A4">
        <w:rPr>
          <w:rFonts w:ascii="Arial" w:hAnsi="Arial" w:cs="Arial"/>
          <w:sz w:val="24"/>
        </w:rPr>
        <w:t>: the application to erect a porch was supported</w:t>
      </w:r>
    </w:p>
    <w:p w:rsidR="00305AAA" w:rsidRPr="00F277A4" w:rsidRDefault="00305AAA">
      <w:pPr>
        <w:rPr>
          <w:rFonts w:ascii="Arial" w:hAnsi="Arial" w:cs="Arial"/>
          <w:sz w:val="24"/>
        </w:rPr>
      </w:pPr>
      <w:r w:rsidRPr="00F277A4">
        <w:rPr>
          <w:rFonts w:ascii="Arial" w:hAnsi="Arial" w:cs="Arial"/>
          <w:sz w:val="24"/>
        </w:rPr>
        <w:t xml:space="preserve">12. </w:t>
      </w:r>
      <w:r w:rsidRPr="00F277A4">
        <w:rPr>
          <w:rFonts w:ascii="Arial" w:hAnsi="Arial" w:cs="Arial"/>
          <w:b/>
          <w:sz w:val="24"/>
        </w:rPr>
        <w:t>Drainage Problems</w:t>
      </w:r>
      <w:r w:rsidRPr="00F277A4">
        <w:rPr>
          <w:rFonts w:ascii="Arial" w:hAnsi="Arial" w:cs="Arial"/>
          <w:sz w:val="24"/>
        </w:rPr>
        <w:t>:</w:t>
      </w:r>
    </w:p>
    <w:p w:rsidR="00305AAA" w:rsidRPr="00F277A4" w:rsidRDefault="00305AAA">
      <w:pPr>
        <w:rPr>
          <w:rFonts w:ascii="Arial" w:hAnsi="Arial" w:cs="Arial"/>
          <w:sz w:val="24"/>
        </w:rPr>
      </w:pPr>
      <w:r w:rsidRPr="00F277A4">
        <w:rPr>
          <w:rFonts w:ascii="Arial" w:hAnsi="Arial" w:cs="Arial"/>
          <w:sz w:val="24"/>
        </w:rPr>
        <w:tab/>
        <w:t xml:space="preserve">a) </w:t>
      </w:r>
      <w:r w:rsidRPr="00F277A4">
        <w:rPr>
          <w:rFonts w:ascii="Arial" w:hAnsi="Arial" w:cs="Arial"/>
          <w:b/>
          <w:sz w:val="24"/>
        </w:rPr>
        <w:t>Back Lane</w:t>
      </w:r>
      <w:r w:rsidRPr="00F277A4">
        <w:rPr>
          <w:rFonts w:ascii="Arial" w:hAnsi="Arial" w:cs="Arial"/>
          <w:sz w:val="24"/>
        </w:rPr>
        <w:t xml:space="preserve">: consideration was given to the state of Back Lane near the Church, and the effects on adjacent properties on St Marys Close. A report from Mr Williams was received. ERYC’s proposed but unfunded solution was noted. It was agreed that David Griffith, Julie Harrison </w:t>
      </w:r>
      <w:r w:rsidR="00EA2AF5">
        <w:rPr>
          <w:rFonts w:ascii="Arial" w:hAnsi="Arial" w:cs="Arial"/>
          <w:sz w:val="24"/>
        </w:rPr>
        <w:t>and</w:t>
      </w:r>
      <w:bookmarkStart w:id="0" w:name="_GoBack"/>
      <w:bookmarkEnd w:id="0"/>
      <w:r w:rsidRPr="00F277A4">
        <w:rPr>
          <w:rFonts w:ascii="Arial" w:hAnsi="Arial" w:cs="Arial"/>
          <w:sz w:val="24"/>
        </w:rPr>
        <w:t xml:space="preserve"> Duncan </w:t>
      </w:r>
      <w:proofErr w:type="spellStart"/>
      <w:r w:rsidRPr="00F277A4">
        <w:rPr>
          <w:rFonts w:ascii="Arial" w:hAnsi="Arial" w:cs="Arial"/>
          <w:sz w:val="24"/>
        </w:rPr>
        <w:t>Morter</w:t>
      </w:r>
      <w:proofErr w:type="spellEnd"/>
      <w:r w:rsidRPr="00F277A4">
        <w:rPr>
          <w:rFonts w:ascii="Arial" w:hAnsi="Arial" w:cs="Arial"/>
          <w:sz w:val="24"/>
        </w:rPr>
        <w:t xml:space="preserve"> should visit the sit</w:t>
      </w:r>
      <w:r w:rsidR="00C619D8" w:rsidRPr="00F277A4">
        <w:rPr>
          <w:rFonts w:ascii="Arial" w:hAnsi="Arial" w:cs="Arial"/>
          <w:sz w:val="24"/>
        </w:rPr>
        <w:t>e and consider possible options</w:t>
      </w:r>
    </w:p>
    <w:p w:rsidR="00305AAA" w:rsidRPr="00F277A4" w:rsidRDefault="00305AAA">
      <w:pPr>
        <w:rPr>
          <w:rFonts w:ascii="Arial" w:hAnsi="Arial" w:cs="Arial"/>
          <w:sz w:val="24"/>
        </w:rPr>
      </w:pPr>
      <w:r w:rsidRPr="00F277A4">
        <w:rPr>
          <w:rFonts w:ascii="Arial" w:hAnsi="Arial" w:cs="Arial"/>
          <w:sz w:val="24"/>
        </w:rPr>
        <w:lastRenderedPageBreak/>
        <w:tab/>
        <w:t xml:space="preserve">b) </w:t>
      </w:r>
      <w:r w:rsidR="00F3329D" w:rsidRPr="00F277A4">
        <w:rPr>
          <w:rFonts w:ascii="Arial" w:hAnsi="Arial" w:cs="Arial"/>
          <w:b/>
          <w:sz w:val="24"/>
        </w:rPr>
        <w:t>Ditch near Ball Hall Lane</w:t>
      </w:r>
      <w:r w:rsidR="00F3329D" w:rsidRPr="00F277A4">
        <w:rPr>
          <w:rFonts w:ascii="Arial" w:hAnsi="Arial" w:cs="Arial"/>
          <w:sz w:val="24"/>
        </w:rPr>
        <w:t xml:space="preserve">: a report from Mr Hodkinson was received. </w:t>
      </w:r>
      <w:r w:rsidR="00C619D8" w:rsidRPr="00F277A4">
        <w:rPr>
          <w:rFonts w:ascii="Arial" w:hAnsi="Arial" w:cs="Arial"/>
          <w:sz w:val="24"/>
        </w:rPr>
        <w:t xml:space="preserve">The field involved belonged to the </w:t>
      </w:r>
      <w:proofErr w:type="spellStart"/>
      <w:r w:rsidR="00C619D8" w:rsidRPr="00F277A4">
        <w:rPr>
          <w:rFonts w:ascii="Arial" w:hAnsi="Arial" w:cs="Arial"/>
          <w:sz w:val="24"/>
        </w:rPr>
        <w:t>Townsland</w:t>
      </w:r>
      <w:proofErr w:type="spellEnd"/>
      <w:r w:rsidR="00C619D8" w:rsidRPr="00F277A4">
        <w:rPr>
          <w:rFonts w:ascii="Arial" w:hAnsi="Arial" w:cs="Arial"/>
          <w:sz w:val="24"/>
        </w:rPr>
        <w:t xml:space="preserve"> Trust and was rented by Mr </w:t>
      </w:r>
      <w:proofErr w:type="spellStart"/>
      <w:r w:rsidR="00C619D8" w:rsidRPr="00F277A4">
        <w:rPr>
          <w:rFonts w:ascii="Arial" w:hAnsi="Arial" w:cs="Arial"/>
          <w:sz w:val="24"/>
        </w:rPr>
        <w:t>Maltby</w:t>
      </w:r>
      <w:proofErr w:type="spellEnd"/>
      <w:r w:rsidR="00C619D8" w:rsidRPr="00F277A4">
        <w:rPr>
          <w:rFonts w:ascii="Arial" w:hAnsi="Arial" w:cs="Arial"/>
          <w:sz w:val="24"/>
        </w:rPr>
        <w:t xml:space="preserve">. It was agreed to ask the Trust to approach Mr </w:t>
      </w:r>
      <w:proofErr w:type="spellStart"/>
      <w:r w:rsidR="00C619D8" w:rsidRPr="00F277A4">
        <w:rPr>
          <w:rFonts w:ascii="Arial" w:hAnsi="Arial" w:cs="Arial"/>
          <w:sz w:val="24"/>
        </w:rPr>
        <w:t>Maltby</w:t>
      </w:r>
      <w:proofErr w:type="spellEnd"/>
      <w:r w:rsidR="00C619D8" w:rsidRPr="00F277A4">
        <w:rPr>
          <w:rFonts w:ascii="Arial" w:hAnsi="Arial" w:cs="Arial"/>
          <w:sz w:val="24"/>
        </w:rPr>
        <w:t xml:space="preserve"> to take the necessary action.</w:t>
      </w:r>
    </w:p>
    <w:p w:rsidR="00C619D8" w:rsidRPr="00F277A4" w:rsidRDefault="00F04F7C">
      <w:pPr>
        <w:rPr>
          <w:rFonts w:ascii="Arial" w:hAnsi="Arial" w:cs="Arial"/>
          <w:sz w:val="24"/>
        </w:rPr>
      </w:pPr>
      <w:r w:rsidRPr="00F277A4">
        <w:rPr>
          <w:rFonts w:ascii="Arial" w:hAnsi="Arial" w:cs="Arial"/>
          <w:sz w:val="24"/>
        </w:rPr>
        <w:t xml:space="preserve">13. The </w:t>
      </w:r>
      <w:r w:rsidRPr="00F277A4">
        <w:rPr>
          <w:rFonts w:ascii="Arial" w:hAnsi="Arial" w:cs="Arial"/>
          <w:b/>
          <w:sz w:val="24"/>
        </w:rPr>
        <w:t>Income and Expenditure Account</w:t>
      </w:r>
      <w:r w:rsidRPr="00F277A4">
        <w:rPr>
          <w:rFonts w:ascii="Arial" w:hAnsi="Arial" w:cs="Arial"/>
          <w:sz w:val="24"/>
        </w:rPr>
        <w:t xml:space="preserve"> for 23</w:t>
      </w:r>
      <w:r w:rsidRPr="00F277A4">
        <w:rPr>
          <w:rFonts w:ascii="Arial" w:hAnsi="Arial" w:cs="Arial"/>
          <w:sz w:val="24"/>
          <w:vertAlign w:val="superscript"/>
        </w:rPr>
        <w:t>rd</w:t>
      </w:r>
      <w:r w:rsidRPr="00F277A4">
        <w:rPr>
          <w:rFonts w:ascii="Arial" w:hAnsi="Arial" w:cs="Arial"/>
          <w:sz w:val="24"/>
        </w:rPr>
        <w:t xml:space="preserve"> November 2014 to 6</w:t>
      </w:r>
      <w:r w:rsidRPr="00F277A4">
        <w:rPr>
          <w:rFonts w:ascii="Arial" w:hAnsi="Arial" w:cs="Arial"/>
          <w:sz w:val="24"/>
          <w:vertAlign w:val="superscript"/>
        </w:rPr>
        <w:t>th</w:t>
      </w:r>
      <w:r w:rsidRPr="00F277A4">
        <w:rPr>
          <w:rFonts w:ascii="Arial" w:hAnsi="Arial" w:cs="Arial"/>
          <w:sz w:val="24"/>
        </w:rPr>
        <w:t xml:space="preserve"> March 2015 was received</w:t>
      </w:r>
    </w:p>
    <w:p w:rsidR="00F04F7C" w:rsidRPr="00F277A4" w:rsidRDefault="00A34926">
      <w:pPr>
        <w:rPr>
          <w:rFonts w:ascii="Arial" w:hAnsi="Arial" w:cs="Arial"/>
          <w:sz w:val="24"/>
        </w:rPr>
      </w:pPr>
      <w:r w:rsidRPr="00F277A4">
        <w:rPr>
          <w:rFonts w:ascii="Arial" w:hAnsi="Arial" w:cs="Arial"/>
          <w:sz w:val="24"/>
        </w:rPr>
        <w:t>14.</w:t>
      </w:r>
      <w:r w:rsidRPr="00F277A4">
        <w:rPr>
          <w:rFonts w:ascii="Arial" w:hAnsi="Arial" w:cs="Arial"/>
          <w:b/>
          <w:sz w:val="24"/>
        </w:rPr>
        <w:t xml:space="preserve"> Correspondence </w:t>
      </w:r>
      <w:r w:rsidRPr="00F277A4">
        <w:rPr>
          <w:rFonts w:ascii="Arial" w:hAnsi="Arial" w:cs="Arial"/>
          <w:sz w:val="24"/>
        </w:rPr>
        <w:t>received since the last meeting was noted</w:t>
      </w:r>
    </w:p>
    <w:p w:rsidR="00A34926" w:rsidRPr="00F277A4" w:rsidRDefault="00A34926">
      <w:pPr>
        <w:rPr>
          <w:rFonts w:ascii="Arial" w:hAnsi="Arial" w:cs="Arial"/>
          <w:sz w:val="24"/>
        </w:rPr>
      </w:pPr>
      <w:r w:rsidRPr="00F277A4">
        <w:rPr>
          <w:rFonts w:ascii="Arial" w:hAnsi="Arial" w:cs="Arial"/>
          <w:sz w:val="24"/>
        </w:rPr>
        <w:t xml:space="preserve">15. Items for </w:t>
      </w:r>
      <w:r w:rsidRPr="00F277A4">
        <w:rPr>
          <w:rFonts w:ascii="Arial" w:hAnsi="Arial" w:cs="Arial"/>
          <w:b/>
          <w:sz w:val="24"/>
        </w:rPr>
        <w:t>future consideration</w:t>
      </w:r>
      <w:r w:rsidRPr="00F277A4">
        <w:rPr>
          <w:rFonts w:ascii="Arial" w:hAnsi="Arial" w:cs="Arial"/>
          <w:sz w:val="24"/>
        </w:rPr>
        <w:t xml:space="preserve"> were noted</w:t>
      </w:r>
    </w:p>
    <w:p w:rsidR="00A34926" w:rsidRPr="00F277A4" w:rsidRDefault="00A34926">
      <w:pPr>
        <w:rPr>
          <w:rFonts w:ascii="Arial" w:hAnsi="Arial" w:cs="Arial"/>
          <w:sz w:val="24"/>
        </w:rPr>
      </w:pPr>
      <w:r w:rsidRPr="00F277A4">
        <w:rPr>
          <w:rFonts w:ascii="Arial" w:hAnsi="Arial" w:cs="Arial"/>
          <w:sz w:val="24"/>
        </w:rPr>
        <w:t xml:space="preserve">16. </w:t>
      </w:r>
      <w:r w:rsidRPr="00F277A4">
        <w:rPr>
          <w:rFonts w:ascii="Arial" w:hAnsi="Arial" w:cs="Arial"/>
          <w:b/>
          <w:sz w:val="24"/>
        </w:rPr>
        <w:t>Elections</w:t>
      </w:r>
      <w:r w:rsidRPr="00F277A4">
        <w:rPr>
          <w:rFonts w:ascii="Arial" w:hAnsi="Arial" w:cs="Arial"/>
          <w:sz w:val="24"/>
        </w:rPr>
        <w:t>: arrangements and timetables were noted</w:t>
      </w:r>
    </w:p>
    <w:p w:rsidR="00A34926" w:rsidRPr="00F277A4" w:rsidRDefault="00A34926">
      <w:pPr>
        <w:rPr>
          <w:rFonts w:ascii="Arial" w:hAnsi="Arial" w:cs="Arial"/>
          <w:sz w:val="24"/>
        </w:rPr>
      </w:pPr>
      <w:r w:rsidRPr="00F277A4">
        <w:rPr>
          <w:rFonts w:ascii="Arial" w:hAnsi="Arial" w:cs="Arial"/>
          <w:sz w:val="24"/>
        </w:rPr>
        <w:t xml:space="preserve">17. The next meeting (Annual General Meeting and Annual Parish Meeting) would be held on </w:t>
      </w:r>
      <w:r w:rsidRPr="00F277A4">
        <w:rPr>
          <w:rFonts w:ascii="Arial" w:hAnsi="Arial" w:cs="Arial"/>
          <w:b/>
          <w:sz w:val="24"/>
        </w:rPr>
        <w:t>Thursday 14</w:t>
      </w:r>
      <w:r w:rsidRPr="00F277A4">
        <w:rPr>
          <w:rFonts w:ascii="Arial" w:hAnsi="Arial" w:cs="Arial"/>
          <w:b/>
          <w:sz w:val="24"/>
          <w:vertAlign w:val="superscript"/>
        </w:rPr>
        <w:t>th</w:t>
      </w:r>
      <w:r w:rsidRPr="00F277A4">
        <w:rPr>
          <w:rFonts w:ascii="Arial" w:hAnsi="Arial" w:cs="Arial"/>
          <w:b/>
          <w:sz w:val="24"/>
        </w:rPr>
        <w:t xml:space="preserve"> May 2015</w:t>
      </w:r>
    </w:p>
    <w:p w:rsidR="00A34926" w:rsidRPr="00F277A4" w:rsidRDefault="00A34926">
      <w:pPr>
        <w:rPr>
          <w:rFonts w:ascii="Arial" w:hAnsi="Arial" w:cs="Arial"/>
          <w:sz w:val="24"/>
        </w:rPr>
      </w:pPr>
      <w:r w:rsidRPr="00F277A4">
        <w:rPr>
          <w:rFonts w:ascii="Arial" w:hAnsi="Arial" w:cs="Arial"/>
          <w:sz w:val="24"/>
        </w:rPr>
        <w:t xml:space="preserve">18. </w:t>
      </w:r>
      <w:r w:rsidRPr="00F277A4">
        <w:rPr>
          <w:rFonts w:ascii="Arial" w:hAnsi="Arial" w:cs="Arial"/>
          <w:b/>
          <w:sz w:val="24"/>
        </w:rPr>
        <w:t>Any other business</w:t>
      </w:r>
      <w:r w:rsidRPr="00F277A4">
        <w:rPr>
          <w:rFonts w:ascii="Arial" w:hAnsi="Arial" w:cs="Arial"/>
          <w:sz w:val="24"/>
        </w:rPr>
        <w:t xml:space="preserve">: </w:t>
      </w:r>
    </w:p>
    <w:p w:rsidR="00A34926" w:rsidRPr="00F277A4" w:rsidRDefault="00A34926">
      <w:pPr>
        <w:rPr>
          <w:rFonts w:ascii="Arial" w:hAnsi="Arial" w:cs="Arial"/>
          <w:sz w:val="24"/>
        </w:rPr>
      </w:pPr>
      <w:r w:rsidRPr="00F277A4">
        <w:rPr>
          <w:rFonts w:ascii="Arial" w:hAnsi="Arial" w:cs="Arial"/>
          <w:sz w:val="24"/>
        </w:rPr>
        <w:tab/>
        <w:t>a) It was noted that there was an appeal against the dismissal of a planning application at Boundary Farm</w:t>
      </w:r>
    </w:p>
    <w:p w:rsidR="00A34926" w:rsidRPr="00F277A4" w:rsidRDefault="00A34926">
      <w:pPr>
        <w:rPr>
          <w:rFonts w:ascii="Arial" w:hAnsi="Arial" w:cs="Arial"/>
          <w:sz w:val="24"/>
        </w:rPr>
      </w:pPr>
      <w:r w:rsidRPr="00F277A4">
        <w:rPr>
          <w:rFonts w:ascii="Arial" w:hAnsi="Arial" w:cs="Arial"/>
          <w:sz w:val="24"/>
        </w:rPr>
        <w:tab/>
        <w:t xml:space="preserve">b) The </w:t>
      </w:r>
      <w:r w:rsidRPr="00F277A4">
        <w:rPr>
          <w:rFonts w:ascii="Arial" w:hAnsi="Arial" w:cs="Arial"/>
          <w:b/>
          <w:sz w:val="24"/>
        </w:rPr>
        <w:t>Village Taskforce</w:t>
      </w:r>
      <w:r w:rsidRPr="00F277A4">
        <w:rPr>
          <w:rFonts w:ascii="Arial" w:hAnsi="Arial" w:cs="Arial"/>
          <w:sz w:val="24"/>
        </w:rPr>
        <w:t xml:space="preserve"> walkabout would take place on </w:t>
      </w:r>
      <w:r w:rsidRPr="00F277A4">
        <w:rPr>
          <w:rFonts w:ascii="Arial" w:hAnsi="Arial" w:cs="Arial"/>
          <w:b/>
          <w:sz w:val="24"/>
        </w:rPr>
        <w:t>2</w:t>
      </w:r>
      <w:r w:rsidRPr="00F277A4">
        <w:rPr>
          <w:rFonts w:ascii="Arial" w:hAnsi="Arial" w:cs="Arial"/>
          <w:b/>
          <w:sz w:val="24"/>
          <w:vertAlign w:val="superscript"/>
        </w:rPr>
        <w:t>nd</w:t>
      </w:r>
      <w:r w:rsidRPr="00F277A4">
        <w:rPr>
          <w:rFonts w:ascii="Arial" w:hAnsi="Arial" w:cs="Arial"/>
          <w:b/>
          <w:sz w:val="24"/>
        </w:rPr>
        <w:t xml:space="preserve"> July at 9.45am</w:t>
      </w:r>
      <w:r w:rsidRPr="00F277A4">
        <w:rPr>
          <w:rFonts w:ascii="Arial" w:hAnsi="Arial" w:cs="Arial"/>
          <w:sz w:val="24"/>
        </w:rPr>
        <w:t>: David Griffith and Noel Joy to attend.</w:t>
      </w:r>
      <w:r w:rsidR="004A703C" w:rsidRPr="00F277A4">
        <w:rPr>
          <w:rFonts w:ascii="Arial" w:hAnsi="Arial" w:cs="Arial"/>
          <w:sz w:val="24"/>
        </w:rPr>
        <w:t xml:space="preserve"> </w:t>
      </w:r>
    </w:p>
    <w:p w:rsidR="004A703C" w:rsidRPr="00F277A4" w:rsidRDefault="004A703C">
      <w:pPr>
        <w:rPr>
          <w:rFonts w:ascii="Arial" w:hAnsi="Arial" w:cs="Arial"/>
          <w:sz w:val="24"/>
        </w:rPr>
      </w:pPr>
      <w:r w:rsidRPr="00F277A4">
        <w:rPr>
          <w:rFonts w:ascii="Arial" w:hAnsi="Arial" w:cs="Arial"/>
          <w:sz w:val="24"/>
        </w:rPr>
        <w:tab/>
        <w:t>c) Three cheques were signed</w:t>
      </w:r>
    </w:p>
    <w:p w:rsidR="004A703C" w:rsidRPr="00F277A4" w:rsidRDefault="004A703C">
      <w:pPr>
        <w:rPr>
          <w:rFonts w:ascii="Arial" w:hAnsi="Arial" w:cs="Arial"/>
          <w:sz w:val="24"/>
        </w:rPr>
      </w:pPr>
    </w:p>
    <w:p w:rsidR="004A703C" w:rsidRPr="00F277A4" w:rsidRDefault="004A703C">
      <w:pPr>
        <w:rPr>
          <w:rFonts w:ascii="Arial" w:hAnsi="Arial" w:cs="Arial"/>
          <w:sz w:val="24"/>
        </w:rPr>
      </w:pPr>
      <w:r w:rsidRPr="00F277A4">
        <w:rPr>
          <w:rFonts w:ascii="Arial" w:hAnsi="Arial" w:cs="Arial"/>
          <w:sz w:val="24"/>
        </w:rPr>
        <w:t>19.</w:t>
      </w:r>
      <w:r w:rsidRPr="00F277A4">
        <w:rPr>
          <w:rFonts w:ascii="Arial" w:hAnsi="Arial" w:cs="Arial"/>
          <w:b/>
          <w:sz w:val="24"/>
        </w:rPr>
        <w:t xml:space="preserve"> Public Participation</w:t>
      </w:r>
      <w:r w:rsidRPr="00F277A4">
        <w:rPr>
          <w:rFonts w:ascii="Arial" w:hAnsi="Arial" w:cs="Arial"/>
          <w:sz w:val="24"/>
        </w:rPr>
        <w:t>:</w:t>
      </w:r>
    </w:p>
    <w:p w:rsidR="004A703C" w:rsidRPr="00F277A4" w:rsidRDefault="004A703C">
      <w:pPr>
        <w:rPr>
          <w:rFonts w:ascii="Arial" w:hAnsi="Arial" w:cs="Arial"/>
          <w:sz w:val="24"/>
        </w:rPr>
      </w:pPr>
      <w:r w:rsidRPr="00F277A4">
        <w:rPr>
          <w:rFonts w:ascii="Arial" w:hAnsi="Arial" w:cs="Arial"/>
          <w:sz w:val="24"/>
        </w:rPr>
        <w:tab/>
        <w:t>a) It was hoped that a reasoned debate would take place at the meeting to discuss the proposed bridge on 14</w:t>
      </w:r>
      <w:r w:rsidRPr="00F277A4">
        <w:rPr>
          <w:rFonts w:ascii="Arial" w:hAnsi="Arial" w:cs="Arial"/>
          <w:sz w:val="24"/>
          <w:vertAlign w:val="superscript"/>
        </w:rPr>
        <w:t>th</w:t>
      </w:r>
      <w:r w:rsidRPr="00F277A4">
        <w:rPr>
          <w:rFonts w:ascii="Arial" w:hAnsi="Arial" w:cs="Arial"/>
          <w:sz w:val="24"/>
        </w:rPr>
        <w:t xml:space="preserve"> May</w:t>
      </w:r>
    </w:p>
    <w:p w:rsidR="004A703C" w:rsidRPr="00F277A4" w:rsidRDefault="004A703C">
      <w:pPr>
        <w:rPr>
          <w:rFonts w:ascii="Arial" w:hAnsi="Arial" w:cs="Arial"/>
          <w:sz w:val="24"/>
        </w:rPr>
      </w:pPr>
      <w:r w:rsidRPr="00F277A4">
        <w:rPr>
          <w:rFonts w:ascii="Arial" w:hAnsi="Arial" w:cs="Arial"/>
          <w:sz w:val="24"/>
        </w:rPr>
        <w:tab/>
        <w:t>b) It was hoped that some progress could be made on improvements to the areas referred to in Item 5 above, particularly with regard to the removal of the temporary fencing</w:t>
      </w:r>
    </w:p>
    <w:p w:rsidR="004A703C" w:rsidRPr="00F277A4" w:rsidRDefault="004A703C">
      <w:pPr>
        <w:rPr>
          <w:rFonts w:ascii="Arial" w:hAnsi="Arial" w:cs="Arial"/>
          <w:sz w:val="24"/>
        </w:rPr>
      </w:pPr>
    </w:p>
    <w:p w:rsidR="004A703C" w:rsidRPr="00F277A4" w:rsidRDefault="004A703C">
      <w:pPr>
        <w:rPr>
          <w:rFonts w:ascii="Arial" w:hAnsi="Arial" w:cs="Arial"/>
          <w:sz w:val="24"/>
        </w:rPr>
      </w:pPr>
    </w:p>
    <w:p w:rsidR="004A703C" w:rsidRPr="00F277A4" w:rsidRDefault="004A703C">
      <w:pPr>
        <w:rPr>
          <w:rFonts w:ascii="Arial" w:hAnsi="Arial" w:cs="Arial"/>
          <w:sz w:val="24"/>
        </w:rPr>
      </w:pPr>
    </w:p>
    <w:p w:rsidR="00A34926" w:rsidRPr="00F277A4" w:rsidRDefault="00A34926">
      <w:pPr>
        <w:rPr>
          <w:rFonts w:ascii="Arial" w:hAnsi="Arial" w:cs="Arial"/>
          <w:sz w:val="24"/>
        </w:rPr>
      </w:pPr>
    </w:p>
    <w:p w:rsidR="00C619D8" w:rsidRPr="00F277A4" w:rsidRDefault="00C619D8">
      <w:pPr>
        <w:rPr>
          <w:rFonts w:ascii="Arial" w:hAnsi="Arial" w:cs="Arial"/>
          <w:sz w:val="24"/>
        </w:rPr>
      </w:pPr>
    </w:p>
    <w:p w:rsidR="00305AAA" w:rsidRPr="00F277A4" w:rsidRDefault="00305AAA">
      <w:pPr>
        <w:rPr>
          <w:rFonts w:ascii="Arial" w:hAnsi="Arial" w:cs="Arial"/>
          <w:sz w:val="24"/>
        </w:rPr>
      </w:pPr>
    </w:p>
    <w:p w:rsidR="00305AAA" w:rsidRPr="00F277A4" w:rsidRDefault="00305AAA">
      <w:pPr>
        <w:rPr>
          <w:rFonts w:ascii="Arial" w:hAnsi="Arial" w:cs="Arial"/>
          <w:sz w:val="24"/>
        </w:rPr>
      </w:pPr>
    </w:p>
    <w:p w:rsidR="00305AAA" w:rsidRPr="00F277A4" w:rsidRDefault="00305AAA">
      <w:pPr>
        <w:rPr>
          <w:rFonts w:ascii="Arial" w:hAnsi="Arial" w:cs="Arial"/>
          <w:sz w:val="24"/>
        </w:rPr>
      </w:pPr>
    </w:p>
    <w:p w:rsidR="000C4B9F" w:rsidRPr="00F277A4" w:rsidRDefault="000C4B9F">
      <w:pPr>
        <w:rPr>
          <w:rFonts w:ascii="Arial" w:hAnsi="Arial" w:cs="Arial"/>
          <w:sz w:val="24"/>
        </w:rPr>
      </w:pPr>
    </w:p>
    <w:p w:rsidR="000C4B9F" w:rsidRPr="00F277A4" w:rsidRDefault="000C4B9F">
      <w:pPr>
        <w:rPr>
          <w:rFonts w:ascii="Arial" w:hAnsi="Arial" w:cs="Arial"/>
          <w:sz w:val="24"/>
        </w:rPr>
      </w:pPr>
    </w:p>
    <w:p w:rsidR="000C4B9F" w:rsidRPr="00F277A4" w:rsidRDefault="000C4B9F">
      <w:pPr>
        <w:rPr>
          <w:rFonts w:ascii="Arial" w:hAnsi="Arial" w:cs="Arial"/>
          <w:sz w:val="24"/>
        </w:rPr>
      </w:pPr>
    </w:p>
    <w:p w:rsidR="000C4B9F" w:rsidRPr="00F277A4" w:rsidRDefault="000C4B9F">
      <w:pPr>
        <w:rPr>
          <w:rFonts w:ascii="Arial" w:hAnsi="Arial" w:cs="Arial"/>
          <w:sz w:val="24"/>
        </w:rPr>
      </w:pPr>
    </w:p>
    <w:p w:rsidR="000C4B9F" w:rsidRPr="00F277A4" w:rsidRDefault="000C4B9F">
      <w:pPr>
        <w:rPr>
          <w:rFonts w:ascii="Arial" w:hAnsi="Arial" w:cs="Arial"/>
          <w:sz w:val="24"/>
        </w:rPr>
      </w:pPr>
    </w:p>
    <w:p w:rsidR="000C4B9F" w:rsidRPr="00F277A4" w:rsidRDefault="000C4B9F">
      <w:pPr>
        <w:rPr>
          <w:rFonts w:ascii="Arial" w:hAnsi="Arial" w:cs="Arial"/>
          <w:sz w:val="24"/>
        </w:rPr>
      </w:pPr>
    </w:p>
    <w:p w:rsidR="000C4B9F" w:rsidRPr="00F277A4" w:rsidRDefault="000C4B9F">
      <w:pPr>
        <w:rPr>
          <w:rFonts w:ascii="Arial" w:hAnsi="Arial" w:cs="Arial"/>
          <w:sz w:val="24"/>
        </w:rPr>
      </w:pPr>
    </w:p>
    <w:p w:rsidR="00CB15E8" w:rsidRPr="00F277A4" w:rsidRDefault="00CB15E8">
      <w:pPr>
        <w:rPr>
          <w:rFonts w:ascii="Arial" w:hAnsi="Arial" w:cs="Arial"/>
          <w:sz w:val="24"/>
        </w:rPr>
      </w:pPr>
    </w:p>
    <w:p w:rsidR="00CB15E8" w:rsidRPr="00F277A4" w:rsidRDefault="00CB15E8">
      <w:pPr>
        <w:rPr>
          <w:rFonts w:ascii="Arial" w:hAnsi="Arial" w:cs="Arial"/>
          <w:sz w:val="24"/>
        </w:rPr>
      </w:pPr>
    </w:p>
    <w:p w:rsidR="00CB15E8" w:rsidRPr="00F277A4" w:rsidRDefault="00CB15E8">
      <w:pPr>
        <w:rPr>
          <w:rFonts w:ascii="Arial" w:hAnsi="Arial" w:cs="Arial"/>
          <w:sz w:val="24"/>
        </w:rPr>
      </w:pPr>
    </w:p>
    <w:p w:rsidR="00CB15E8" w:rsidRPr="00F277A4" w:rsidRDefault="00CB15E8">
      <w:pPr>
        <w:rPr>
          <w:rFonts w:ascii="Arial" w:hAnsi="Arial" w:cs="Arial"/>
          <w:sz w:val="24"/>
        </w:rPr>
      </w:pPr>
    </w:p>
    <w:p w:rsidR="00CB15E8" w:rsidRPr="00F277A4" w:rsidRDefault="00CB15E8">
      <w:pPr>
        <w:rPr>
          <w:rFonts w:ascii="Arial" w:hAnsi="Arial" w:cs="Arial"/>
          <w:sz w:val="24"/>
        </w:rPr>
      </w:pPr>
    </w:p>
    <w:sectPr w:rsidR="00CB15E8" w:rsidRPr="00F277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5E8"/>
    <w:rsid w:val="000C4B9F"/>
    <w:rsid w:val="00305AAA"/>
    <w:rsid w:val="00494E60"/>
    <w:rsid w:val="00495206"/>
    <w:rsid w:val="004A703C"/>
    <w:rsid w:val="008F3AAA"/>
    <w:rsid w:val="00A34926"/>
    <w:rsid w:val="00BE3CCA"/>
    <w:rsid w:val="00C619D8"/>
    <w:rsid w:val="00CB15E8"/>
    <w:rsid w:val="00EA2AF5"/>
    <w:rsid w:val="00F04F7C"/>
    <w:rsid w:val="00F277A4"/>
    <w:rsid w:val="00F33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FF8F46-E59B-4C66-9978-0FA85C508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Joy</dc:creator>
  <cp:keywords/>
  <dc:description/>
  <cp:lastModifiedBy>Noel Joy</cp:lastModifiedBy>
  <cp:revision>4</cp:revision>
  <dcterms:created xsi:type="dcterms:W3CDTF">2015-03-13T15:57:00Z</dcterms:created>
  <dcterms:modified xsi:type="dcterms:W3CDTF">2015-03-13T16:11:00Z</dcterms:modified>
</cp:coreProperties>
</file>