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F29FA" w14:textId="77777777" w:rsidR="00EF2282" w:rsidRPr="00E63D94" w:rsidRDefault="00EF2282" w:rsidP="00EF2282">
      <w:pPr>
        <w:jc w:val="center"/>
        <w:rPr>
          <w:rFonts w:ascii="Arial" w:hAnsi="Arial" w:cs="Arial"/>
          <w:b/>
          <w:sz w:val="28"/>
          <w:szCs w:val="28"/>
        </w:rPr>
      </w:pPr>
      <w:bookmarkStart w:id="0" w:name="_GoBack"/>
      <w:bookmarkEnd w:id="0"/>
      <w:r w:rsidRPr="00E63D94">
        <w:rPr>
          <w:rFonts w:ascii="Arial" w:hAnsi="Arial" w:cs="Arial"/>
          <w:b/>
          <w:sz w:val="28"/>
          <w:szCs w:val="28"/>
        </w:rPr>
        <w:t>EAST COTTINGWITH PARISH COUNCIL</w:t>
      </w:r>
    </w:p>
    <w:p w14:paraId="7C0A2FA9" w14:textId="77777777" w:rsidR="00EF2282" w:rsidRDefault="00EF2282" w:rsidP="00EF2282">
      <w:pPr>
        <w:jc w:val="center"/>
        <w:rPr>
          <w:b/>
        </w:rPr>
      </w:pPr>
      <w:r>
        <w:rPr>
          <w:b/>
        </w:rPr>
        <w:t>Official Notice of a Meeting of the Council to be held, remotely,  at</w:t>
      </w:r>
    </w:p>
    <w:p w14:paraId="2DD3706A" w14:textId="02079472" w:rsidR="00EF2282" w:rsidRDefault="00EF2282" w:rsidP="00EF2282">
      <w:pPr>
        <w:jc w:val="center"/>
        <w:rPr>
          <w:b/>
        </w:rPr>
      </w:pPr>
      <w:r>
        <w:rPr>
          <w:b/>
        </w:rPr>
        <w:t>8.00pm on Thursday 11</w:t>
      </w:r>
      <w:r w:rsidRPr="00EF2282">
        <w:rPr>
          <w:b/>
          <w:vertAlign w:val="superscript"/>
        </w:rPr>
        <w:t>th</w:t>
      </w:r>
      <w:r>
        <w:rPr>
          <w:b/>
        </w:rPr>
        <w:t xml:space="preserve"> March 2021, by ZOOM videoconference</w:t>
      </w:r>
    </w:p>
    <w:p w14:paraId="238C5C77" w14:textId="77777777" w:rsidR="00EF2282" w:rsidRDefault="00EF2282" w:rsidP="00EF2282">
      <w:pPr>
        <w:jc w:val="center"/>
        <w:rPr>
          <w:b/>
        </w:rPr>
      </w:pPr>
    </w:p>
    <w:p w14:paraId="5AC3FF6B" w14:textId="7F3946F5" w:rsidR="00EF2282" w:rsidRDefault="00EF2282" w:rsidP="00EF2282">
      <w:pPr>
        <w:jc w:val="center"/>
        <w:rPr>
          <w:b/>
        </w:rPr>
      </w:pPr>
      <w:r>
        <w:rPr>
          <w:b/>
        </w:rPr>
        <w:t xml:space="preserve">NOTE: </w:t>
      </w:r>
      <w:r w:rsidRPr="00091CCC">
        <w:rPr>
          <w:b/>
        </w:rPr>
        <w:t>Members of the public</w:t>
      </w:r>
      <w:r>
        <w:rPr>
          <w:b/>
        </w:rPr>
        <w:t xml:space="preserve"> and the press</w:t>
      </w:r>
      <w:r w:rsidRPr="00091CCC">
        <w:rPr>
          <w:b/>
        </w:rPr>
        <w:t xml:space="preserve"> </w:t>
      </w:r>
      <w:r>
        <w:rPr>
          <w:b/>
        </w:rPr>
        <w:t xml:space="preserve">can access this meeting via the Zoom App or by visiting </w:t>
      </w:r>
      <w:hyperlink r:id="rId6" w:history="1">
        <w:r w:rsidRPr="00E50FBA">
          <w:rPr>
            <w:rStyle w:val="Hyperlink"/>
            <w:b/>
          </w:rPr>
          <w:t>https://zoom.us/meeting</w:t>
        </w:r>
      </w:hyperlink>
      <w:r>
        <w:rPr>
          <w:rStyle w:val="Hyperlink"/>
          <w:b/>
        </w:rPr>
        <w:t>s</w:t>
      </w:r>
      <w:r>
        <w:rPr>
          <w:b/>
        </w:rPr>
        <w:t xml:space="preserve"> and entering the meeting identity number: </w:t>
      </w:r>
      <w:r w:rsidR="00520FD0">
        <w:rPr>
          <w:b/>
        </w:rPr>
        <w:t>87965812866</w:t>
      </w:r>
    </w:p>
    <w:p w14:paraId="2C2AA2EF" w14:textId="51C6EFB0" w:rsidR="00EF2282" w:rsidRDefault="00EF2282" w:rsidP="00EF2282">
      <w:pPr>
        <w:jc w:val="center"/>
        <w:rPr>
          <w:b/>
        </w:rPr>
      </w:pPr>
      <w:r>
        <w:rPr>
          <w:b/>
        </w:rPr>
        <w:t xml:space="preserve">pass code: </w:t>
      </w:r>
      <w:r w:rsidR="00520FD0">
        <w:rPr>
          <w:b/>
        </w:rPr>
        <w:t>960811</w:t>
      </w:r>
    </w:p>
    <w:p w14:paraId="7AB97659" w14:textId="77777777" w:rsidR="00EF2282" w:rsidRDefault="00EF2282" w:rsidP="00EF2282">
      <w:pPr>
        <w:jc w:val="center"/>
        <w:rPr>
          <w:b/>
        </w:rPr>
      </w:pPr>
      <w:r>
        <w:rPr>
          <w:b/>
        </w:rPr>
        <w:t xml:space="preserve">Remote Meeting Guidelines for members of the public can be viewed on the parish council’s website: </w:t>
      </w:r>
      <w:hyperlink r:id="rId7" w:history="1">
        <w:r w:rsidRPr="00E50FBA">
          <w:rPr>
            <w:rStyle w:val="Hyperlink"/>
            <w:b/>
          </w:rPr>
          <w:t>www.eastcottingwith.org.uk</w:t>
        </w:r>
      </w:hyperlink>
      <w:r>
        <w:rPr>
          <w:b/>
        </w:rPr>
        <w:t xml:space="preserve"> </w:t>
      </w:r>
    </w:p>
    <w:p w14:paraId="37FE3822" w14:textId="77777777" w:rsidR="00EF2282" w:rsidRPr="00E63D94" w:rsidRDefault="00EF2282" w:rsidP="00EF2282">
      <w:pPr>
        <w:jc w:val="center"/>
        <w:rPr>
          <w:rFonts w:ascii="Arial" w:hAnsi="Arial" w:cs="Arial"/>
          <w:b/>
        </w:rPr>
      </w:pPr>
    </w:p>
    <w:p w14:paraId="79F91F4D" w14:textId="77777777" w:rsidR="00AC0FF1" w:rsidRDefault="00AC0FF1" w:rsidP="00AC0FF1">
      <w:pPr>
        <w:jc w:val="center"/>
        <w:rPr>
          <w:b/>
        </w:rPr>
      </w:pPr>
    </w:p>
    <w:p w14:paraId="6532CD9F" w14:textId="77777777" w:rsidR="00AC0FF1" w:rsidRDefault="00AC0FF1" w:rsidP="00AC0FF1">
      <w:pPr>
        <w:jc w:val="center"/>
        <w:rPr>
          <w:b/>
          <w:sz w:val="28"/>
          <w:szCs w:val="28"/>
        </w:rPr>
      </w:pPr>
      <w:r w:rsidRPr="005A732A">
        <w:rPr>
          <w:b/>
          <w:sz w:val="28"/>
          <w:szCs w:val="28"/>
        </w:rPr>
        <w:t>AGENDA</w:t>
      </w:r>
    </w:p>
    <w:p w14:paraId="69074851" w14:textId="77777777" w:rsidR="00AC0FF1" w:rsidRDefault="00AC0FF1" w:rsidP="00AC0FF1">
      <w:pPr>
        <w:jc w:val="center"/>
        <w:rPr>
          <w:b/>
          <w:sz w:val="28"/>
          <w:szCs w:val="28"/>
        </w:rPr>
      </w:pPr>
    </w:p>
    <w:p w14:paraId="576E396B" w14:textId="77777777" w:rsidR="00AC0FF1" w:rsidRDefault="00AC0FF1" w:rsidP="00AC0FF1">
      <w:pPr>
        <w:pStyle w:val="ListParagraph"/>
        <w:numPr>
          <w:ilvl w:val="0"/>
          <w:numId w:val="1"/>
        </w:numPr>
        <w:rPr>
          <w:b/>
        </w:rPr>
      </w:pPr>
      <w:r w:rsidRPr="005A732A">
        <w:rPr>
          <w:b/>
        </w:rPr>
        <w:t>APOLOGIES FOR ABSENCE</w:t>
      </w:r>
    </w:p>
    <w:p w14:paraId="3A9DB096" w14:textId="77777777" w:rsidR="00AC0FF1" w:rsidRDefault="00AC0FF1" w:rsidP="00AC0FF1">
      <w:pPr>
        <w:pStyle w:val="ListParagraph"/>
      </w:pPr>
      <w:r>
        <w:t>To receive and approve apologies for absence.</w:t>
      </w:r>
    </w:p>
    <w:p w14:paraId="4E8C47DA" w14:textId="77777777" w:rsidR="00AC0FF1" w:rsidRDefault="00AC0FF1" w:rsidP="00AC0FF1">
      <w:pPr>
        <w:pStyle w:val="ListParagraph"/>
        <w:numPr>
          <w:ilvl w:val="0"/>
          <w:numId w:val="1"/>
        </w:numPr>
        <w:rPr>
          <w:b/>
        </w:rPr>
      </w:pPr>
      <w:r w:rsidRPr="005A732A">
        <w:rPr>
          <w:b/>
        </w:rPr>
        <w:t>DECLARATIONS OF INTEREST</w:t>
      </w:r>
    </w:p>
    <w:p w14:paraId="76AD5C78" w14:textId="77777777" w:rsidR="00AC0FF1" w:rsidRPr="00FF7D0D" w:rsidRDefault="00AC0FF1" w:rsidP="00AC0FF1">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73C16578" w14:textId="77777777" w:rsidR="00AC0FF1" w:rsidRDefault="00AC0FF1" w:rsidP="00AC0FF1">
      <w:pPr>
        <w:pStyle w:val="ListParagraph"/>
        <w:numPr>
          <w:ilvl w:val="0"/>
          <w:numId w:val="1"/>
        </w:numPr>
        <w:rPr>
          <w:b/>
        </w:rPr>
      </w:pPr>
      <w:r>
        <w:rPr>
          <w:b/>
        </w:rPr>
        <w:t>PUBLIC PARTICIPATION</w:t>
      </w:r>
    </w:p>
    <w:p w14:paraId="5D5EB2CA" w14:textId="77777777" w:rsidR="00AC0FF1" w:rsidRDefault="00AC0FF1" w:rsidP="00AC0FF1">
      <w:pPr>
        <w:pStyle w:val="ListParagraph"/>
      </w:pPr>
      <w:r>
        <w:t>To hear any comments/observations from the public: decisions cannot be taken on any item not on the agenda.</w:t>
      </w:r>
    </w:p>
    <w:p w14:paraId="14FDD583" w14:textId="31E8CAD3" w:rsidR="00AC0FF1" w:rsidRPr="00760B85" w:rsidRDefault="00AC0FF1" w:rsidP="00AC0FF1">
      <w:pPr>
        <w:pStyle w:val="ListParagraph"/>
        <w:numPr>
          <w:ilvl w:val="0"/>
          <w:numId w:val="1"/>
        </w:numPr>
        <w:rPr>
          <w:b/>
        </w:rPr>
      </w:pPr>
      <w:r>
        <w:rPr>
          <w:b/>
        </w:rPr>
        <w:t xml:space="preserve">MINUTES OF THE LAST ORDINARY MEETING </w:t>
      </w:r>
    </w:p>
    <w:p w14:paraId="68F4CC2B" w14:textId="77777777" w:rsidR="00AC0FF1" w:rsidRDefault="00AC0FF1" w:rsidP="00AC0FF1">
      <w:pPr>
        <w:pStyle w:val="ListParagraph"/>
      </w:pPr>
      <w:r w:rsidRPr="00760B85">
        <w:t xml:space="preserve">To approve </w:t>
      </w:r>
      <w:r>
        <w:t>and sign the minutes.</w:t>
      </w:r>
    </w:p>
    <w:p w14:paraId="124975B3" w14:textId="77777777" w:rsidR="00AC0FF1" w:rsidRPr="00AE4BFE" w:rsidRDefault="00AC0FF1" w:rsidP="00AC0FF1">
      <w:pPr>
        <w:pStyle w:val="ListParagraph"/>
        <w:numPr>
          <w:ilvl w:val="0"/>
          <w:numId w:val="1"/>
        </w:numPr>
        <w:rPr>
          <w:b/>
        </w:rPr>
      </w:pPr>
      <w:r>
        <w:rPr>
          <w:b/>
        </w:rPr>
        <w:t>ONGOING ITEMS</w:t>
      </w:r>
    </w:p>
    <w:p w14:paraId="273512F8" w14:textId="108E51A3" w:rsidR="00AC0FF1" w:rsidRDefault="00AC0FF1" w:rsidP="00AC0FF1">
      <w:pPr>
        <w:pStyle w:val="ListParagraph"/>
      </w:pPr>
      <w:r>
        <w:t>To consider the following items:</w:t>
      </w:r>
    </w:p>
    <w:p w14:paraId="3EDE9B7A" w14:textId="409F4945" w:rsidR="00F13C66" w:rsidRDefault="00F13C66" w:rsidP="00F13C66">
      <w:pPr>
        <w:pStyle w:val="ListParagraph"/>
        <w:numPr>
          <w:ilvl w:val="0"/>
          <w:numId w:val="2"/>
        </w:numPr>
      </w:pPr>
      <w:r>
        <w:t>Coronavirus-Annual Parish Meeting/Annual Meeting</w:t>
      </w:r>
    </w:p>
    <w:p w14:paraId="4B55F76E" w14:textId="2FA602FB" w:rsidR="00AC0FF1" w:rsidRDefault="00AC0FF1" w:rsidP="00EF2282">
      <w:pPr>
        <w:pStyle w:val="ListParagraph"/>
        <w:numPr>
          <w:ilvl w:val="0"/>
          <w:numId w:val="2"/>
        </w:numPr>
      </w:pPr>
      <w:r>
        <w:t>Hagg Bridge</w:t>
      </w:r>
    </w:p>
    <w:p w14:paraId="0ECD3034" w14:textId="699DC535" w:rsidR="00F13C66" w:rsidRDefault="00F13C66" w:rsidP="00F13C66">
      <w:pPr>
        <w:pStyle w:val="ListParagraph"/>
        <w:numPr>
          <w:ilvl w:val="0"/>
          <w:numId w:val="2"/>
        </w:numPr>
      </w:pPr>
      <w:r>
        <w:t>Jubilee Wood</w:t>
      </w:r>
    </w:p>
    <w:p w14:paraId="37650D79" w14:textId="64A37950" w:rsidR="00AC0FF1" w:rsidRDefault="00AC0FF1" w:rsidP="00AC0FF1">
      <w:pPr>
        <w:pStyle w:val="ListParagraph"/>
        <w:numPr>
          <w:ilvl w:val="0"/>
          <w:numId w:val="2"/>
        </w:numPr>
      </w:pPr>
      <w:r>
        <w:t>Storwood Notice Board</w:t>
      </w:r>
    </w:p>
    <w:p w14:paraId="6E71E3F3" w14:textId="74D19B7C" w:rsidR="00F13C66" w:rsidRDefault="00F13C66" w:rsidP="00AC0FF1">
      <w:pPr>
        <w:pStyle w:val="ListParagraph"/>
        <w:numPr>
          <w:ilvl w:val="0"/>
          <w:numId w:val="2"/>
        </w:numPr>
      </w:pPr>
      <w:r>
        <w:t>Electricity Contracts</w:t>
      </w:r>
    </w:p>
    <w:p w14:paraId="1F17ABA0" w14:textId="441852AC" w:rsidR="00AC0FF1" w:rsidRDefault="00F13C66" w:rsidP="00EF2282">
      <w:pPr>
        <w:pStyle w:val="ListParagraph"/>
        <w:numPr>
          <w:ilvl w:val="0"/>
          <w:numId w:val="2"/>
        </w:numPr>
      </w:pPr>
      <w:r>
        <w:t>Potholes</w:t>
      </w:r>
    </w:p>
    <w:p w14:paraId="6A1FCB66" w14:textId="57E6097B" w:rsidR="00AC0FF1" w:rsidRDefault="00F13C66" w:rsidP="00AC0FF1">
      <w:pPr>
        <w:pStyle w:val="ListParagraph"/>
        <w:numPr>
          <w:ilvl w:val="0"/>
          <w:numId w:val="1"/>
        </w:numPr>
        <w:rPr>
          <w:b/>
          <w:bCs/>
        </w:rPr>
      </w:pPr>
      <w:r>
        <w:rPr>
          <w:b/>
          <w:bCs/>
        </w:rPr>
        <w:t>SIGNAGE</w:t>
      </w:r>
    </w:p>
    <w:p w14:paraId="2F06911F" w14:textId="4BC6750F" w:rsidR="00520FD0" w:rsidRPr="00520FD0" w:rsidRDefault="00520FD0" w:rsidP="00520FD0">
      <w:pPr>
        <w:pStyle w:val="ListParagraph"/>
      </w:pPr>
      <w:r w:rsidRPr="00520FD0">
        <w:t>To consider</w:t>
      </w:r>
      <w:r>
        <w:t xml:space="preserve"> a report about inappropriate signage in the parish. </w:t>
      </w:r>
    </w:p>
    <w:p w14:paraId="6B4FED26" w14:textId="17859652" w:rsidR="00F13C66" w:rsidRDefault="00F13C66" w:rsidP="00AC0FF1">
      <w:pPr>
        <w:pStyle w:val="ListParagraph"/>
        <w:numPr>
          <w:ilvl w:val="0"/>
          <w:numId w:val="1"/>
        </w:numPr>
        <w:rPr>
          <w:b/>
          <w:bCs/>
        </w:rPr>
      </w:pPr>
      <w:r>
        <w:rPr>
          <w:b/>
          <w:bCs/>
        </w:rPr>
        <w:t>LAND REGISTRY</w:t>
      </w:r>
    </w:p>
    <w:p w14:paraId="7AE48168" w14:textId="4B527102" w:rsidR="00520FD0" w:rsidRPr="00520FD0" w:rsidRDefault="00520FD0" w:rsidP="00520FD0">
      <w:pPr>
        <w:pStyle w:val="ListParagraph"/>
      </w:pPr>
      <w:r>
        <w:t>To consider registering land owned by the Council with HM Land Registry.</w:t>
      </w:r>
    </w:p>
    <w:p w14:paraId="41BC4374" w14:textId="6D2D27BC" w:rsidR="00F13C66" w:rsidRDefault="00F13C66" w:rsidP="00AC0FF1">
      <w:pPr>
        <w:pStyle w:val="ListParagraph"/>
        <w:numPr>
          <w:ilvl w:val="0"/>
          <w:numId w:val="1"/>
        </w:numPr>
        <w:rPr>
          <w:b/>
          <w:bCs/>
        </w:rPr>
      </w:pPr>
      <w:r>
        <w:rPr>
          <w:b/>
          <w:bCs/>
        </w:rPr>
        <w:t>BROADBAND</w:t>
      </w:r>
    </w:p>
    <w:p w14:paraId="785A5300" w14:textId="15E3A5FA" w:rsidR="00520FD0" w:rsidRPr="00520FD0" w:rsidRDefault="00520FD0" w:rsidP="00520FD0">
      <w:pPr>
        <w:pStyle w:val="ListParagraph"/>
      </w:pPr>
      <w:r w:rsidRPr="00520FD0">
        <w:t>To</w:t>
      </w:r>
      <w:r>
        <w:t xml:space="preserve"> consider an invitation to register interest in</w:t>
      </w:r>
      <w:r w:rsidR="0058357B">
        <w:t xml:space="preserve"> fast</w:t>
      </w:r>
      <w:r>
        <w:t xml:space="preserve"> fibre</w:t>
      </w:r>
      <w:r w:rsidR="0058357B">
        <w:t xml:space="preserve"> roll out.</w:t>
      </w:r>
    </w:p>
    <w:p w14:paraId="60CB03AF" w14:textId="21AEB9D4" w:rsidR="00AC0FF1" w:rsidRDefault="00F13C66" w:rsidP="00F13C66">
      <w:pPr>
        <w:pStyle w:val="ListParagraph"/>
        <w:numPr>
          <w:ilvl w:val="0"/>
          <w:numId w:val="1"/>
        </w:numPr>
        <w:rPr>
          <w:b/>
          <w:bCs/>
        </w:rPr>
      </w:pPr>
      <w:r>
        <w:rPr>
          <w:b/>
          <w:bCs/>
        </w:rPr>
        <w:t>COMMUNITY</w:t>
      </w:r>
      <w:r w:rsidR="00B97AB1">
        <w:rPr>
          <w:b/>
          <w:bCs/>
        </w:rPr>
        <w:t xml:space="preserve"> RECOVERY</w:t>
      </w:r>
      <w:r>
        <w:rPr>
          <w:b/>
          <w:bCs/>
        </w:rPr>
        <w:t xml:space="preserve"> GRANT </w:t>
      </w:r>
    </w:p>
    <w:p w14:paraId="48D4E6C5" w14:textId="34084417" w:rsidR="00520FD0" w:rsidRPr="00520FD0" w:rsidRDefault="00520FD0" w:rsidP="00520FD0">
      <w:pPr>
        <w:pStyle w:val="ListParagraph"/>
      </w:pPr>
      <w:r>
        <w:t>To consider suitable projects to be submitted for grant funding.</w:t>
      </w:r>
    </w:p>
    <w:p w14:paraId="67594589" w14:textId="77777777" w:rsidR="00AC0FF1" w:rsidRDefault="00AC0FF1" w:rsidP="00AC0FF1">
      <w:pPr>
        <w:pStyle w:val="ListParagraph"/>
        <w:numPr>
          <w:ilvl w:val="0"/>
          <w:numId w:val="1"/>
        </w:numPr>
        <w:rPr>
          <w:b/>
          <w:bCs/>
        </w:rPr>
      </w:pPr>
      <w:r w:rsidRPr="00860F8C">
        <w:rPr>
          <w:b/>
          <w:bCs/>
        </w:rPr>
        <w:t>RISK MANAGEMENT POLICY</w:t>
      </w:r>
    </w:p>
    <w:p w14:paraId="66CD875D" w14:textId="326E0729" w:rsidR="00AC0FF1" w:rsidRDefault="00AC0FF1" w:rsidP="00AC0FF1">
      <w:pPr>
        <w:pStyle w:val="ListParagraph"/>
      </w:pPr>
      <w:r>
        <w:t>To carry out the annual review of the Council’s policy.</w:t>
      </w:r>
    </w:p>
    <w:p w14:paraId="42156F0F" w14:textId="77777777" w:rsidR="00520FD0" w:rsidRPr="00860F8C" w:rsidRDefault="00520FD0" w:rsidP="00AC0FF1">
      <w:pPr>
        <w:pStyle w:val="ListParagraph"/>
      </w:pPr>
    </w:p>
    <w:p w14:paraId="75CED884" w14:textId="77777777" w:rsidR="00AC0FF1" w:rsidRDefault="00AC0FF1" w:rsidP="00AC0FF1">
      <w:pPr>
        <w:pStyle w:val="ListParagraph"/>
        <w:numPr>
          <w:ilvl w:val="0"/>
          <w:numId w:val="1"/>
        </w:numPr>
        <w:rPr>
          <w:b/>
        </w:rPr>
      </w:pPr>
      <w:r>
        <w:rPr>
          <w:b/>
        </w:rPr>
        <w:lastRenderedPageBreak/>
        <w:t>RISK ASSESSMENT</w:t>
      </w:r>
    </w:p>
    <w:p w14:paraId="1B554913" w14:textId="77777777" w:rsidR="00AC0FF1" w:rsidRDefault="00AC0FF1" w:rsidP="00AC0FF1">
      <w:pPr>
        <w:pStyle w:val="ListParagraph"/>
        <w:rPr>
          <w:bCs/>
        </w:rPr>
      </w:pPr>
      <w:r>
        <w:rPr>
          <w:bCs/>
        </w:rPr>
        <w:t>To carry out the quarterly risk assessment.</w:t>
      </w:r>
    </w:p>
    <w:p w14:paraId="31E120F7" w14:textId="09102BF1" w:rsidR="00AC0FF1" w:rsidRDefault="00AC0FF1" w:rsidP="00AC0FF1">
      <w:pPr>
        <w:pStyle w:val="ListParagraph"/>
        <w:numPr>
          <w:ilvl w:val="0"/>
          <w:numId w:val="1"/>
        </w:numPr>
        <w:rPr>
          <w:b/>
        </w:rPr>
      </w:pPr>
      <w:r w:rsidRPr="00C0332B">
        <w:rPr>
          <w:b/>
        </w:rPr>
        <w:t>ASSET REGISTER</w:t>
      </w:r>
    </w:p>
    <w:p w14:paraId="5B2806A3" w14:textId="72D5DC39" w:rsidR="00EF2282" w:rsidRPr="00520FD0" w:rsidRDefault="00AC0FF1" w:rsidP="00520FD0">
      <w:pPr>
        <w:pStyle w:val="ListParagraph"/>
        <w:rPr>
          <w:bCs/>
        </w:rPr>
      </w:pPr>
      <w:r w:rsidRPr="00C0332B">
        <w:rPr>
          <w:bCs/>
        </w:rPr>
        <w:t xml:space="preserve">To carry </w:t>
      </w:r>
      <w:r>
        <w:rPr>
          <w:bCs/>
        </w:rPr>
        <w:t xml:space="preserve"> out the annual review of the Council’s assets.</w:t>
      </w:r>
    </w:p>
    <w:p w14:paraId="1EF4D84B" w14:textId="77777777" w:rsidR="00AC0FF1" w:rsidRPr="002F1969" w:rsidRDefault="00AC0FF1" w:rsidP="00AC0FF1">
      <w:pPr>
        <w:pStyle w:val="ListParagraph"/>
        <w:numPr>
          <w:ilvl w:val="0"/>
          <w:numId w:val="1"/>
        </w:numPr>
      </w:pPr>
      <w:r>
        <w:rPr>
          <w:b/>
        </w:rPr>
        <w:t>FINANCE</w:t>
      </w:r>
    </w:p>
    <w:p w14:paraId="2A6525DD" w14:textId="77777777" w:rsidR="00EF2282" w:rsidRDefault="00AC0FF1" w:rsidP="00AC0FF1">
      <w:pPr>
        <w:pStyle w:val="ListParagraph"/>
        <w:numPr>
          <w:ilvl w:val="0"/>
          <w:numId w:val="3"/>
        </w:numPr>
      </w:pPr>
      <w:r>
        <w:t>To</w:t>
      </w:r>
      <w:r w:rsidR="00EF2282">
        <w:t xml:space="preserve"> note</w:t>
      </w:r>
      <w:r>
        <w:t xml:space="preserve"> the list of payments</w:t>
      </w:r>
      <w:r w:rsidR="00EF2282">
        <w:t xml:space="preserve"> made since the last meeting</w:t>
      </w:r>
      <w:r>
        <w:t xml:space="preserve"> </w:t>
      </w:r>
    </w:p>
    <w:p w14:paraId="321A84AC" w14:textId="0C3A0F2F" w:rsidR="00AC0FF1" w:rsidRDefault="00AC0FF1" w:rsidP="00EF2282">
      <w:pPr>
        <w:pStyle w:val="ListParagraph"/>
        <w:ind w:left="1080"/>
      </w:pPr>
      <w:r>
        <w:t>(to be circulated at the meeting).</w:t>
      </w:r>
    </w:p>
    <w:p w14:paraId="3E6082A4" w14:textId="77777777" w:rsidR="00AC0FF1" w:rsidRDefault="00AC0FF1" w:rsidP="00AC0FF1">
      <w:pPr>
        <w:pStyle w:val="ListParagraph"/>
        <w:numPr>
          <w:ilvl w:val="0"/>
          <w:numId w:val="3"/>
        </w:numPr>
      </w:pPr>
      <w:r>
        <w:t>To note receipts.</w:t>
      </w:r>
    </w:p>
    <w:p w14:paraId="1780A459" w14:textId="77777777" w:rsidR="00AC0FF1" w:rsidRDefault="00AC0FF1" w:rsidP="00AC0FF1">
      <w:pPr>
        <w:pStyle w:val="ListParagraph"/>
        <w:numPr>
          <w:ilvl w:val="0"/>
          <w:numId w:val="3"/>
        </w:numPr>
      </w:pPr>
      <w:r>
        <w:t>To receive a report on the Council’s current financial position.</w:t>
      </w:r>
    </w:p>
    <w:p w14:paraId="3D2DAAD9" w14:textId="77777777" w:rsidR="00AC0FF1" w:rsidRDefault="00AC0FF1" w:rsidP="00AC0FF1">
      <w:pPr>
        <w:pStyle w:val="ListParagraph"/>
        <w:numPr>
          <w:ilvl w:val="0"/>
          <w:numId w:val="3"/>
        </w:numPr>
      </w:pPr>
      <w:r>
        <w:t>To appoint an auditor for the end of year accounts.</w:t>
      </w:r>
    </w:p>
    <w:p w14:paraId="1C00095F" w14:textId="22FE3D63" w:rsidR="00AC0FF1" w:rsidRPr="00EF2282" w:rsidRDefault="00AC0FF1" w:rsidP="00AC0FF1">
      <w:pPr>
        <w:pStyle w:val="ListParagraph"/>
        <w:numPr>
          <w:ilvl w:val="0"/>
          <w:numId w:val="1"/>
        </w:numPr>
      </w:pPr>
      <w:r>
        <w:rPr>
          <w:b/>
        </w:rPr>
        <w:t>PLANNING</w:t>
      </w:r>
    </w:p>
    <w:p w14:paraId="0E85D1D7" w14:textId="591499FE" w:rsidR="00EF2282" w:rsidRDefault="00EF2282" w:rsidP="00EF2282">
      <w:pPr>
        <w:pStyle w:val="ListParagraph"/>
        <w:numPr>
          <w:ilvl w:val="0"/>
          <w:numId w:val="4"/>
        </w:numPr>
        <w:rPr>
          <w:bCs/>
        </w:rPr>
      </w:pPr>
      <w:r w:rsidRPr="00EF2282">
        <w:rPr>
          <w:bCs/>
        </w:rPr>
        <w:t>To consider the following applications:</w:t>
      </w:r>
    </w:p>
    <w:p w14:paraId="0664960B" w14:textId="005F16B4" w:rsidR="0058357B" w:rsidRDefault="0058357B" w:rsidP="0058357B">
      <w:pPr>
        <w:pStyle w:val="ListParagraph"/>
        <w:ind w:left="1080"/>
        <w:rPr>
          <w:bCs/>
        </w:rPr>
      </w:pPr>
      <w:r>
        <w:rPr>
          <w:bCs/>
        </w:rPr>
        <w:t>(i)21/00416/PLF-Erection of single storey extension to rear: Beacon House, Canal Lane, East Cottingwith, YO42 4TJ</w:t>
      </w:r>
    </w:p>
    <w:p w14:paraId="5AF6B85A" w14:textId="47395BAA" w:rsidR="0058357B" w:rsidRDefault="0058357B" w:rsidP="0058357B">
      <w:pPr>
        <w:pStyle w:val="ListParagraph"/>
        <w:ind w:left="1080"/>
        <w:rPr>
          <w:bCs/>
        </w:rPr>
      </w:pPr>
      <w:r>
        <w:rPr>
          <w:bCs/>
        </w:rPr>
        <w:t>(ii) 21/00526/PLF-Erection of single storey extension to side and rear and erection of garage following demolition of existing garage</w:t>
      </w:r>
      <w:r w:rsidR="009363E4">
        <w:rPr>
          <w:bCs/>
        </w:rPr>
        <w:t>: Midway, Green Lane, East Cottingwith YO42 4TT</w:t>
      </w:r>
    </w:p>
    <w:p w14:paraId="3CEE4D3C" w14:textId="77777777" w:rsidR="0051457C" w:rsidRDefault="0051457C" w:rsidP="0058357B">
      <w:pPr>
        <w:pStyle w:val="ListParagraph"/>
        <w:ind w:left="1080"/>
        <w:rPr>
          <w:bCs/>
        </w:rPr>
      </w:pPr>
      <w:r>
        <w:rPr>
          <w:bCs/>
        </w:rPr>
        <w:t xml:space="preserve">(iii)21/00451/TCA-East Cottingwith Conservation Area- Crown reduce 1no.Apple tree by pruning back to previous pollard points; Crown reduce 2no. Birch trees and 1 no. Cherry tree by 2 metres due to branches overhanging walkway; Crown reduce 1 no. group of Beech trees by lateral pruning branches to provide 2.5 metre clearance from the house due to branches touching the house and overhanging  public walkway and gas tank: Beechwood House, 3 St Marys Close, East Cottingwith  </w:t>
      </w:r>
    </w:p>
    <w:p w14:paraId="0335548B" w14:textId="37F7EA8F" w:rsidR="0051457C" w:rsidRPr="00EF2282" w:rsidRDefault="0051457C" w:rsidP="0058357B">
      <w:pPr>
        <w:pStyle w:val="ListParagraph"/>
        <w:ind w:left="1080"/>
        <w:rPr>
          <w:bCs/>
        </w:rPr>
      </w:pPr>
      <w:r>
        <w:rPr>
          <w:bCs/>
        </w:rPr>
        <w:t xml:space="preserve">YO42 4TZ </w:t>
      </w:r>
    </w:p>
    <w:p w14:paraId="48744060" w14:textId="1D15D61C" w:rsidR="00AC0FF1" w:rsidRDefault="00AC0FF1" w:rsidP="00AC0FF1">
      <w:pPr>
        <w:pStyle w:val="ListParagraph"/>
        <w:numPr>
          <w:ilvl w:val="0"/>
          <w:numId w:val="4"/>
        </w:numPr>
        <w:rPr>
          <w:bCs/>
        </w:rPr>
      </w:pPr>
      <w:r>
        <w:rPr>
          <w:bCs/>
        </w:rPr>
        <w:t>To note the following permission:</w:t>
      </w:r>
    </w:p>
    <w:p w14:paraId="07AE8B5E" w14:textId="69C3A572" w:rsidR="00AC0FF1" w:rsidRDefault="00AC0FF1" w:rsidP="0051457C">
      <w:pPr>
        <w:pStyle w:val="ListParagraph"/>
        <w:ind w:left="1080"/>
        <w:rPr>
          <w:bCs/>
        </w:rPr>
      </w:pPr>
      <w:r>
        <w:rPr>
          <w:bCs/>
        </w:rPr>
        <w:t>(i)</w:t>
      </w:r>
      <w:r w:rsidR="0051457C">
        <w:rPr>
          <w:bCs/>
        </w:rPr>
        <w:t>20/03869/PLF-Change of use of holiday cottage to permanent residential dwelling: The Old Cowshed, Rossmoor Farm, Hagg Lane, Storwood YO42 4SY</w:t>
      </w:r>
    </w:p>
    <w:p w14:paraId="3CA14579" w14:textId="77777777" w:rsidR="00AC0FF1" w:rsidRDefault="00AC0FF1" w:rsidP="00AC0FF1">
      <w:pPr>
        <w:pStyle w:val="ListParagraph"/>
        <w:numPr>
          <w:ilvl w:val="0"/>
          <w:numId w:val="1"/>
        </w:numPr>
      </w:pPr>
      <w:r>
        <w:rPr>
          <w:b/>
        </w:rPr>
        <w:t>CORRESPONDENCE</w:t>
      </w:r>
    </w:p>
    <w:p w14:paraId="11F300D0" w14:textId="77777777" w:rsidR="00AC0FF1" w:rsidRDefault="00AC0FF1" w:rsidP="00AC0FF1">
      <w:pPr>
        <w:pStyle w:val="ListParagraph"/>
      </w:pPr>
      <w:r>
        <w:t>To consider correspondence received since the last Ordinary Meeting.</w:t>
      </w:r>
    </w:p>
    <w:p w14:paraId="3272D479" w14:textId="77777777" w:rsidR="00AC0FF1" w:rsidRPr="002F1969" w:rsidRDefault="00AC0FF1" w:rsidP="00AC0FF1">
      <w:pPr>
        <w:pStyle w:val="ListParagraph"/>
        <w:numPr>
          <w:ilvl w:val="0"/>
          <w:numId w:val="1"/>
        </w:numPr>
      </w:pPr>
      <w:r>
        <w:rPr>
          <w:b/>
        </w:rPr>
        <w:t>MEMBERS REPORTS</w:t>
      </w:r>
    </w:p>
    <w:p w14:paraId="7A4E0689" w14:textId="77777777" w:rsidR="00AC0FF1" w:rsidRDefault="00AC0FF1" w:rsidP="00AC0FF1">
      <w:pPr>
        <w:pStyle w:val="ListParagraph"/>
      </w:pPr>
      <w:r>
        <w:t>To receive Members reports /observations on any matter not on the agenda.</w:t>
      </w:r>
    </w:p>
    <w:p w14:paraId="1E5DBB25" w14:textId="77777777" w:rsidR="00AC0FF1" w:rsidRPr="004C3EA3" w:rsidRDefault="00AC0FF1" w:rsidP="00AC0FF1">
      <w:pPr>
        <w:pStyle w:val="ListParagraph"/>
        <w:numPr>
          <w:ilvl w:val="0"/>
          <w:numId w:val="1"/>
        </w:numPr>
      </w:pPr>
      <w:r>
        <w:rPr>
          <w:b/>
        </w:rPr>
        <w:t>DATE OF NEXT MEETINGS</w:t>
      </w:r>
    </w:p>
    <w:p w14:paraId="0CE13A35" w14:textId="77777777" w:rsidR="00AC0FF1" w:rsidRDefault="00AC0FF1" w:rsidP="00AC0FF1">
      <w:pPr>
        <w:pStyle w:val="ListParagraph"/>
      </w:pPr>
      <w:r w:rsidRPr="004C3EA3">
        <w:t>To fix the date of the</w:t>
      </w:r>
      <w:r>
        <w:t xml:space="preserve"> Annual Parish Meeting.</w:t>
      </w:r>
    </w:p>
    <w:p w14:paraId="3782CCD6" w14:textId="77777777" w:rsidR="00AC0FF1" w:rsidRDefault="00AC0FF1" w:rsidP="00AC0FF1">
      <w:pPr>
        <w:pStyle w:val="ListParagraph"/>
      </w:pPr>
      <w:r>
        <w:t>To fix the date of the Annual Meeting.</w:t>
      </w:r>
    </w:p>
    <w:p w14:paraId="2FF8EF75" w14:textId="77777777" w:rsidR="00AC0FF1" w:rsidRDefault="00AC0FF1" w:rsidP="00AC0FF1">
      <w:pPr>
        <w:pStyle w:val="ListParagraph"/>
      </w:pPr>
      <w:r>
        <w:t>To fix the date  of the next Ordinary Meeting.</w:t>
      </w:r>
    </w:p>
    <w:p w14:paraId="7C071A71" w14:textId="77777777" w:rsidR="00AC0FF1" w:rsidRDefault="00AC0FF1" w:rsidP="00AC0FF1"/>
    <w:p w14:paraId="378E5112" w14:textId="77777777" w:rsidR="00AC0FF1" w:rsidRDefault="00AC0FF1" w:rsidP="00AC0FF1">
      <w:pPr>
        <w:pStyle w:val="ListParagraph"/>
      </w:pPr>
      <w:r>
        <w:t xml:space="preserve">Signed: </w:t>
      </w:r>
      <w:r w:rsidRPr="004C3EA3">
        <w:rPr>
          <w:rFonts w:ascii="Lucida Calligraphy" w:hAnsi="Lucida Calligraphy"/>
        </w:rPr>
        <w:t>David Cornmell</w:t>
      </w:r>
    </w:p>
    <w:p w14:paraId="69C8E84B" w14:textId="668662BE" w:rsidR="00AC0FF1" w:rsidRDefault="00AC0FF1" w:rsidP="00AC0FF1">
      <w:pPr>
        <w:pStyle w:val="ListParagraph"/>
      </w:pPr>
      <w:r>
        <w:t>Clerk to the Council</w:t>
      </w:r>
    </w:p>
    <w:p w14:paraId="4C8709A2" w14:textId="119F2FEC" w:rsidR="00EF2282" w:rsidRDefault="00EF2282" w:rsidP="00AC0FF1">
      <w:pPr>
        <w:pStyle w:val="ListParagraph"/>
      </w:pPr>
      <w:r>
        <w:t>5</w:t>
      </w:r>
      <w:r w:rsidRPr="00EF2282">
        <w:rPr>
          <w:vertAlign w:val="superscript"/>
        </w:rPr>
        <w:t>th</w:t>
      </w:r>
      <w:r>
        <w:t xml:space="preserve"> March 2021</w:t>
      </w:r>
    </w:p>
    <w:p w14:paraId="5B846D65" w14:textId="73217B5C" w:rsidR="00AC0FF1" w:rsidRDefault="00AC0FF1" w:rsidP="00EF2282"/>
    <w:p w14:paraId="3C4D34D7" w14:textId="77777777" w:rsidR="00AC0FF1" w:rsidRDefault="00AC0FF1"/>
    <w:sectPr w:rsidR="00AC0F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D170CF"/>
    <w:multiLevelType w:val="hybridMultilevel"/>
    <w:tmpl w:val="27A07F4C"/>
    <w:lvl w:ilvl="0" w:tplc="B2E6AC4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5663F5"/>
    <w:multiLevelType w:val="hybridMultilevel"/>
    <w:tmpl w:val="ADEE33F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F1"/>
    <w:rsid w:val="00430614"/>
    <w:rsid w:val="0051457C"/>
    <w:rsid w:val="00520FD0"/>
    <w:rsid w:val="0058357B"/>
    <w:rsid w:val="009363E4"/>
    <w:rsid w:val="00A642B5"/>
    <w:rsid w:val="00AC0FF1"/>
    <w:rsid w:val="00B97AB1"/>
    <w:rsid w:val="00D13A18"/>
    <w:rsid w:val="00EF2282"/>
    <w:rsid w:val="00F13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FF1"/>
    <w:pPr>
      <w:ind w:left="720"/>
      <w:contextualSpacing/>
    </w:pPr>
  </w:style>
  <w:style w:type="character" w:styleId="Hyperlink">
    <w:name w:val="Hyperlink"/>
    <w:basedOn w:val="DefaultParagraphFont"/>
    <w:uiPriority w:val="99"/>
    <w:unhideWhenUsed/>
    <w:rsid w:val="00EF228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FF1"/>
    <w:pPr>
      <w:ind w:left="720"/>
      <w:contextualSpacing/>
    </w:pPr>
  </w:style>
  <w:style w:type="character" w:styleId="Hyperlink">
    <w:name w:val="Hyperlink"/>
    <w:basedOn w:val="DefaultParagraphFont"/>
    <w:uiPriority w:val="99"/>
    <w:unhideWhenUsed/>
    <w:rsid w:val="00EF2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2021-03-07T22:15:00Z</dcterms:created>
  <dcterms:modified xsi:type="dcterms:W3CDTF">2021-03-07T22:15:00Z</dcterms:modified>
</cp:coreProperties>
</file>