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0A" w:rsidRDefault="00981E0A" w:rsidP="006961EB">
      <w:pPr>
        <w:pStyle w:val="Header"/>
        <w:tabs>
          <w:tab w:val="clear" w:pos="4153"/>
          <w:tab w:val="clear" w:pos="8306"/>
        </w:tabs>
        <w:ind w:left="5670"/>
        <w:rPr>
          <w:rFonts w:ascii="Arial" w:hAnsi="Arial"/>
        </w:rPr>
      </w:pPr>
    </w:p>
    <w:p w:rsidR="00981E0A" w:rsidRDefault="00981E0A">
      <w:pPr>
        <w:rPr>
          <w:rFonts w:ascii="Arial" w:hAnsi="Arial"/>
        </w:rPr>
      </w:pPr>
    </w:p>
    <w:p w:rsidR="00981E0A" w:rsidRDefault="00981E0A">
      <w:pPr>
        <w:rPr>
          <w:rFonts w:ascii="Arial" w:hAnsi="Arial"/>
        </w:rPr>
      </w:pPr>
    </w:p>
    <w:p w:rsidR="00981E0A" w:rsidRDefault="00981E0A">
      <w:pPr>
        <w:rPr>
          <w:rFonts w:ascii="Arial" w:hAnsi="Arial"/>
        </w:rPr>
      </w:pPr>
    </w:p>
    <w:p w:rsidR="00981E0A" w:rsidRDefault="00981E0A">
      <w:pPr>
        <w:rPr>
          <w:rFonts w:ascii="Arial" w:hAnsi="Arial"/>
        </w:rPr>
      </w:pPr>
    </w:p>
    <w:p w:rsidR="00981E0A" w:rsidRDefault="00981E0A">
      <w:pPr>
        <w:rPr>
          <w:rFonts w:ascii="Arial" w:hAnsi="Arial"/>
        </w:rPr>
      </w:pPr>
    </w:p>
    <w:tbl>
      <w:tblPr>
        <w:tblW w:w="10173" w:type="dxa"/>
        <w:tblLook w:val="01E0" w:firstRow="1" w:lastRow="1" w:firstColumn="1" w:lastColumn="1" w:noHBand="0" w:noVBand="0"/>
      </w:tblPr>
      <w:tblGrid>
        <w:gridCol w:w="6344"/>
        <w:gridCol w:w="3829"/>
      </w:tblGrid>
      <w:tr w:rsidR="00981E0A" w:rsidRPr="009C30BF" w:rsidTr="008C456C">
        <w:tc>
          <w:tcPr>
            <w:tcW w:w="6344" w:type="dxa"/>
            <w:shd w:val="clear" w:color="auto" w:fill="auto"/>
          </w:tcPr>
          <w:p w:rsidR="00981E0A" w:rsidRPr="008C456C" w:rsidRDefault="00981E0A" w:rsidP="008C456C">
            <w:pPr>
              <w:pStyle w:val="YWBodyText"/>
              <w:ind w:right="0"/>
              <w:rPr>
                <w:szCs w:val="22"/>
              </w:rPr>
            </w:pPr>
          </w:p>
          <w:p w:rsidR="00981E0A" w:rsidRPr="008C456C" w:rsidRDefault="00981E0A" w:rsidP="008C456C">
            <w:pPr>
              <w:pStyle w:val="YWBodyText"/>
              <w:ind w:right="0"/>
              <w:rPr>
                <w:szCs w:val="22"/>
              </w:rPr>
            </w:pPr>
          </w:p>
          <w:p w:rsidR="00981E0A" w:rsidRDefault="00AD41F1" w:rsidP="008C456C">
            <w:pPr>
              <w:pStyle w:val="YWBodyText"/>
              <w:ind w:right="0"/>
            </w:pPr>
            <w:r>
              <w:rPr>
                <w:noProof/>
                <w:szCs w:val="22"/>
              </w:rPr>
              <w:t>21 November 2018</w:t>
            </w:r>
          </w:p>
        </w:tc>
        <w:tc>
          <w:tcPr>
            <w:tcW w:w="3829" w:type="dxa"/>
            <w:shd w:val="clear" w:color="auto" w:fill="auto"/>
          </w:tcPr>
          <w:p w:rsidR="00981E0A" w:rsidRPr="009C30BF" w:rsidRDefault="00981E0A" w:rsidP="009C30BF">
            <w:pPr>
              <w:pStyle w:val="YWBodyText"/>
              <w:rPr>
                <w:noProof/>
                <w:szCs w:val="22"/>
              </w:rPr>
            </w:pPr>
            <w:r w:rsidRPr="009C30BF">
              <w:rPr>
                <w:noProof/>
                <w:szCs w:val="22"/>
              </w:rPr>
              <w:t>Yorkshire Water</w:t>
            </w:r>
          </w:p>
          <w:p w:rsidR="00981E0A" w:rsidRPr="009C30BF" w:rsidRDefault="00981E0A" w:rsidP="009C30BF">
            <w:pPr>
              <w:pStyle w:val="YWBodyText"/>
              <w:rPr>
                <w:noProof/>
                <w:szCs w:val="22"/>
              </w:rPr>
            </w:pPr>
            <w:r w:rsidRPr="009C30BF">
              <w:rPr>
                <w:noProof/>
                <w:szCs w:val="22"/>
              </w:rPr>
              <w:t>PO Box 52</w:t>
            </w:r>
          </w:p>
          <w:p w:rsidR="00981E0A" w:rsidRPr="009C30BF" w:rsidRDefault="00981E0A" w:rsidP="009C30BF">
            <w:pPr>
              <w:pStyle w:val="YWBodyText"/>
              <w:rPr>
                <w:noProof/>
                <w:szCs w:val="22"/>
              </w:rPr>
            </w:pPr>
            <w:r w:rsidRPr="009C30BF">
              <w:rPr>
                <w:noProof/>
                <w:szCs w:val="22"/>
              </w:rPr>
              <w:t>Bradford</w:t>
            </w:r>
          </w:p>
          <w:p w:rsidR="00981E0A" w:rsidRPr="009C30BF" w:rsidRDefault="00981E0A" w:rsidP="009C30BF">
            <w:pPr>
              <w:pStyle w:val="YWBodyText"/>
              <w:rPr>
                <w:noProof/>
                <w:szCs w:val="22"/>
              </w:rPr>
            </w:pPr>
            <w:r w:rsidRPr="009C30BF">
              <w:rPr>
                <w:noProof/>
                <w:szCs w:val="22"/>
              </w:rPr>
              <w:t>BD3 7YD</w:t>
            </w:r>
          </w:p>
          <w:p w:rsidR="00981E0A" w:rsidRPr="009C30BF" w:rsidRDefault="00981E0A" w:rsidP="009C30BF">
            <w:pPr>
              <w:pStyle w:val="YWBodyText"/>
              <w:rPr>
                <w:noProof/>
                <w:szCs w:val="22"/>
              </w:rPr>
            </w:pPr>
          </w:p>
          <w:p w:rsidR="00981E0A" w:rsidRPr="009C30BF" w:rsidRDefault="00981E0A" w:rsidP="009C30BF">
            <w:pPr>
              <w:pStyle w:val="YWBodyText"/>
              <w:rPr>
                <w:noProof/>
                <w:szCs w:val="22"/>
              </w:rPr>
            </w:pPr>
            <w:r w:rsidRPr="009C30BF">
              <w:rPr>
                <w:noProof/>
                <w:szCs w:val="22"/>
              </w:rPr>
              <w:t xml:space="preserve">Tel: </w:t>
            </w:r>
            <w:r w:rsidR="00AD41F1">
              <w:rPr>
                <w:noProof/>
                <w:szCs w:val="22"/>
              </w:rPr>
              <w:t>0345 124 24 24</w:t>
            </w:r>
          </w:p>
          <w:p w:rsidR="00981E0A" w:rsidRDefault="00981E0A" w:rsidP="009C30BF">
            <w:pPr>
              <w:pStyle w:val="YWBodyText"/>
              <w:rPr>
                <w:noProof/>
                <w:szCs w:val="22"/>
              </w:rPr>
            </w:pPr>
            <w:r w:rsidRPr="009C30BF">
              <w:rPr>
                <w:noProof/>
                <w:szCs w:val="22"/>
              </w:rPr>
              <w:t xml:space="preserve">Web: </w:t>
            </w:r>
            <w:hyperlink r:id="rId7" w:history="1">
              <w:r w:rsidRPr="00D41445">
                <w:t>www.yorkshirewater.com</w:t>
              </w:r>
            </w:hyperlink>
          </w:p>
          <w:p w:rsidR="00981E0A" w:rsidRDefault="00981E0A" w:rsidP="009C30BF">
            <w:pPr>
              <w:pStyle w:val="YWBodyText"/>
              <w:rPr>
                <w:noProof/>
                <w:szCs w:val="22"/>
              </w:rPr>
            </w:pPr>
          </w:p>
          <w:p w:rsidR="00981E0A" w:rsidRPr="009C30BF" w:rsidRDefault="00981E0A" w:rsidP="009C30BF">
            <w:pPr>
              <w:pStyle w:val="YWBodyText"/>
              <w:rPr>
                <w:noProof/>
                <w:szCs w:val="22"/>
              </w:rPr>
            </w:pPr>
          </w:p>
          <w:p w:rsidR="00981E0A" w:rsidRPr="009C30BF" w:rsidRDefault="00981E0A" w:rsidP="009C30BF">
            <w:pPr>
              <w:pStyle w:val="YWBodyText"/>
              <w:rPr>
                <w:noProof/>
                <w:szCs w:val="22"/>
              </w:rPr>
            </w:pPr>
            <w:r w:rsidRPr="009C30BF">
              <w:rPr>
                <w:noProof/>
                <w:szCs w:val="22"/>
              </w:rPr>
              <w:t>Our reference:</w:t>
            </w:r>
            <w:r>
              <w:rPr>
                <w:noProof/>
                <w:szCs w:val="22"/>
              </w:rPr>
              <w:t xml:space="preserve"> </w:t>
            </w:r>
            <w:r w:rsidRPr="009C30BF">
              <w:rPr>
                <w:noProof/>
                <w:szCs w:val="22"/>
              </w:rPr>
              <w:t xml:space="preserve"> </w:t>
            </w:r>
            <w:r w:rsidRPr="00523D78">
              <w:rPr>
                <w:noProof/>
                <w:szCs w:val="22"/>
              </w:rPr>
              <w:t>R</w:t>
            </w:r>
            <w:r w:rsidR="00027E82" w:rsidRPr="00027E82">
              <w:rPr>
                <w:noProof/>
                <w:szCs w:val="22"/>
              </w:rPr>
              <w:t>/</w:t>
            </w:r>
            <w:r w:rsidR="00AD41F1">
              <w:rPr>
                <w:noProof/>
                <w:szCs w:val="22"/>
              </w:rPr>
              <w:t>1426</w:t>
            </w:r>
          </w:p>
          <w:p w:rsidR="00981E0A" w:rsidRPr="009C30BF" w:rsidRDefault="00981E0A" w:rsidP="009C30BF">
            <w:pPr>
              <w:pStyle w:val="YWBodyText"/>
              <w:rPr>
                <w:noProof/>
                <w:szCs w:val="22"/>
              </w:rPr>
            </w:pPr>
          </w:p>
        </w:tc>
      </w:tr>
    </w:tbl>
    <w:p w:rsidR="00981E0A" w:rsidRDefault="00981E0A">
      <w:pPr>
        <w:pStyle w:val="YWBodyText"/>
        <w:ind w:right="0"/>
      </w:pPr>
    </w:p>
    <w:p w:rsidR="00981E0A" w:rsidRDefault="00981E0A" w:rsidP="008C4BE5">
      <w:pPr>
        <w:rPr>
          <w:rFonts w:ascii="Arial" w:hAnsi="Arial"/>
          <w:sz w:val="22"/>
        </w:rPr>
      </w:pPr>
    </w:p>
    <w:p w:rsidR="00CF4F2A" w:rsidRDefault="00981E0A" w:rsidP="00B95C11">
      <w:pPr>
        <w:tabs>
          <w:tab w:val="left" w:pos="-1440"/>
          <w:tab w:val="left" w:pos="-720"/>
          <w:tab w:val="left" w:pos="0"/>
          <w:tab w:val="left" w:pos="720"/>
          <w:tab w:val="left" w:pos="1440"/>
          <w:tab w:val="left" w:pos="2160"/>
          <w:tab w:val="left" w:pos="2880"/>
          <w:tab w:val="left" w:pos="3600"/>
          <w:tab w:val="left" w:pos="4320"/>
          <w:tab w:val="left" w:pos="5760"/>
        </w:tabs>
        <w:suppressAutoHyphens/>
        <w:spacing w:line="240" w:lineRule="exact"/>
        <w:rPr>
          <w:rFonts w:ascii="Arial" w:hAnsi="Arial" w:cs="Arial"/>
          <w:spacing w:val="-3"/>
          <w:sz w:val="22"/>
          <w:szCs w:val="22"/>
        </w:rPr>
      </w:pPr>
      <w:r w:rsidRPr="00416FB8">
        <w:rPr>
          <w:rFonts w:ascii="Arial" w:hAnsi="Arial" w:cs="Arial"/>
          <w:spacing w:val="-3"/>
          <w:sz w:val="22"/>
          <w:szCs w:val="22"/>
        </w:rPr>
        <w:t xml:space="preserve">Dear </w:t>
      </w:r>
    </w:p>
    <w:p w:rsidR="00AD41F1" w:rsidRDefault="00AD41F1" w:rsidP="00B95C11">
      <w:pPr>
        <w:tabs>
          <w:tab w:val="left" w:pos="-1440"/>
          <w:tab w:val="left" w:pos="-720"/>
          <w:tab w:val="left" w:pos="0"/>
          <w:tab w:val="left" w:pos="720"/>
          <w:tab w:val="left" w:pos="1440"/>
          <w:tab w:val="left" w:pos="2160"/>
          <w:tab w:val="left" w:pos="2880"/>
          <w:tab w:val="left" w:pos="3600"/>
          <w:tab w:val="left" w:pos="4320"/>
          <w:tab w:val="left" w:pos="5760"/>
        </w:tabs>
        <w:suppressAutoHyphens/>
        <w:spacing w:line="240" w:lineRule="exact"/>
        <w:rPr>
          <w:rFonts w:ascii="Arial" w:hAnsi="Arial" w:cs="Arial"/>
          <w:noProof/>
          <w:spacing w:val="-3"/>
          <w:sz w:val="22"/>
          <w:szCs w:val="22"/>
        </w:rPr>
      </w:pPr>
    </w:p>
    <w:p w:rsidR="00AD41F1" w:rsidRPr="00AD41F1" w:rsidRDefault="00AD41F1" w:rsidP="00AD41F1">
      <w:pPr>
        <w:rPr>
          <w:rFonts w:ascii="Arial" w:hAnsi="Arial"/>
          <w:b/>
          <w:sz w:val="22"/>
        </w:rPr>
      </w:pPr>
      <w:r w:rsidRPr="00AD41F1">
        <w:rPr>
          <w:rFonts w:ascii="Arial" w:hAnsi="Arial"/>
          <w:b/>
          <w:sz w:val="22"/>
        </w:rPr>
        <w:t xml:space="preserve">Sewer improvement works in East </w:t>
      </w:r>
      <w:proofErr w:type="spellStart"/>
      <w:r w:rsidRPr="00AD41F1">
        <w:rPr>
          <w:rFonts w:ascii="Arial" w:hAnsi="Arial"/>
          <w:b/>
          <w:sz w:val="22"/>
        </w:rPr>
        <w:t>Cottingwith</w:t>
      </w:r>
      <w:proofErr w:type="spellEnd"/>
    </w:p>
    <w:p w:rsidR="00AD41F1" w:rsidRDefault="00AD41F1" w:rsidP="00AD41F1">
      <w:pPr>
        <w:rPr>
          <w:rFonts w:ascii="Arial" w:hAnsi="Arial"/>
          <w:sz w:val="22"/>
        </w:rPr>
      </w:pPr>
      <w:r w:rsidRPr="00AD41F1">
        <w:rPr>
          <w:rFonts w:ascii="Arial" w:hAnsi="Arial"/>
          <w:sz w:val="22"/>
        </w:rPr>
        <w:t xml:space="preserve">I’m writing to let you know we’ve started a scheme to replace the sewer pipe from East </w:t>
      </w:r>
      <w:proofErr w:type="spellStart"/>
      <w:r w:rsidRPr="00AD41F1">
        <w:rPr>
          <w:rFonts w:ascii="Arial" w:hAnsi="Arial"/>
          <w:sz w:val="22"/>
        </w:rPr>
        <w:t>Cottingwith</w:t>
      </w:r>
      <w:proofErr w:type="spellEnd"/>
      <w:r w:rsidRPr="00AD41F1">
        <w:rPr>
          <w:rFonts w:ascii="Arial" w:hAnsi="Arial"/>
          <w:sz w:val="22"/>
        </w:rPr>
        <w:t xml:space="preserve"> village to Ash Lane at its junction with General Lane. The existing pipe is ageing and in need of replacement. When it bursts there’s a risk of pollution and sewer flooding, so we need to carry out this work to significantly reduce the risk of that happening again in the future.</w:t>
      </w:r>
    </w:p>
    <w:p w:rsidR="00AD41F1" w:rsidRPr="00AD41F1" w:rsidRDefault="00AD41F1" w:rsidP="00AD41F1">
      <w:pPr>
        <w:rPr>
          <w:rFonts w:ascii="Arial" w:hAnsi="Arial"/>
          <w:sz w:val="22"/>
        </w:rPr>
      </w:pPr>
      <w:r w:rsidRPr="00AD41F1">
        <w:rPr>
          <w:rFonts w:ascii="Arial" w:hAnsi="Arial"/>
          <w:sz w:val="22"/>
        </w:rPr>
        <w:t xml:space="preserve"> </w:t>
      </w:r>
    </w:p>
    <w:p w:rsidR="00AD41F1" w:rsidRDefault="00AD41F1" w:rsidP="00AD41F1">
      <w:pPr>
        <w:rPr>
          <w:rFonts w:ascii="Arial" w:hAnsi="Arial"/>
          <w:sz w:val="22"/>
        </w:rPr>
      </w:pPr>
      <w:r w:rsidRPr="00AD41F1">
        <w:rPr>
          <w:rFonts w:ascii="Arial" w:hAnsi="Arial"/>
          <w:sz w:val="22"/>
        </w:rPr>
        <w:t>Our partners, Barhale and Ken Rodney Construction, are completing this work on our behalf and we expect the work to take till the beginning of May 2019 to complete. Our working hours will be 8am to 6pm Monday to Friday. On occasions we may need to work a little later and at the weekend.</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No work will be completed over the Christmas and New Year holidays: Saturday 22 December to Wednesday 2 January.</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We’ve already built a compound and welfare area near General Lane where our site teams will operate from. We’ll restore all our working areas in the highway and verges once we have completed the scheme.</w:t>
      </w:r>
    </w:p>
    <w:p w:rsidR="00AD41F1" w:rsidRPr="00AD41F1" w:rsidRDefault="00AD41F1" w:rsidP="00AD41F1">
      <w:pPr>
        <w:rPr>
          <w:rFonts w:ascii="Arial" w:hAnsi="Arial"/>
          <w:sz w:val="22"/>
        </w:rPr>
      </w:pPr>
    </w:p>
    <w:p w:rsidR="00AD41F1" w:rsidRPr="00AD41F1" w:rsidRDefault="00AD41F1" w:rsidP="00AD41F1">
      <w:pPr>
        <w:rPr>
          <w:rFonts w:ascii="Arial" w:hAnsi="Arial"/>
          <w:sz w:val="22"/>
        </w:rPr>
      </w:pPr>
      <w:r w:rsidRPr="00AD41F1">
        <w:rPr>
          <w:rFonts w:ascii="Arial" w:hAnsi="Arial"/>
          <w:sz w:val="22"/>
        </w:rPr>
        <w:t>Prior to the scheme commencing we completed environmental and ecology surveys to minimise our impact on the local environment.</w:t>
      </w:r>
    </w:p>
    <w:p w:rsidR="00AD41F1" w:rsidRPr="00AD41F1" w:rsidRDefault="00AD41F1" w:rsidP="00AD41F1">
      <w:pPr>
        <w:rPr>
          <w:rFonts w:ascii="Arial" w:hAnsi="Arial"/>
          <w:sz w:val="22"/>
        </w:rPr>
      </w:pPr>
    </w:p>
    <w:p w:rsidR="00AD41F1" w:rsidRPr="00AD41F1" w:rsidRDefault="00AD41F1" w:rsidP="00AD41F1">
      <w:pPr>
        <w:rPr>
          <w:rFonts w:ascii="Arial" w:hAnsi="Arial"/>
          <w:b/>
          <w:sz w:val="22"/>
        </w:rPr>
      </w:pPr>
      <w:r w:rsidRPr="00AD41F1">
        <w:rPr>
          <w:rFonts w:ascii="Arial" w:hAnsi="Arial"/>
          <w:b/>
          <w:sz w:val="22"/>
        </w:rPr>
        <w:t>Schedule of Work and Notice of Road closures</w:t>
      </w:r>
    </w:p>
    <w:p w:rsidR="00AD41F1" w:rsidRDefault="00AD41F1" w:rsidP="00AD41F1">
      <w:pPr>
        <w:rPr>
          <w:rFonts w:ascii="Arial" w:hAnsi="Arial"/>
          <w:sz w:val="22"/>
        </w:rPr>
      </w:pPr>
      <w:r w:rsidRPr="00AD41F1">
        <w:rPr>
          <w:rFonts w:ascii="Arial" w:hAnsi="Arial"/>
          <w:sz w:val="22"/>
        </w:rPr>
        <w:t>The work is being completed in four phases.</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 xml:space="preserve">We’ve liaised closely with the local highways department to try and minimise disruption at every stage of this scheme. Due to the nature of the work, and to ensure the safety of our onsite team and road users, we’ll have to close some roads to vehicular traffic. Pedestrian access will be maintained </w:t>
      </w:r>
      <w:proofErr w:type="gramStart"/>
      <w:r w:rsidRPr="00AD41F1">
        <w:rPr>
          <w:rFonts w:ascii="Arial" w:hAnsi="Arial"/>
          <w:sz w:val="22"/>
        </w:rPr>
        <w:t>at all times</w:t>
      </w:r>
      <w:proofErr w:type="gramEnd"/>
      <w:r w:rsidRPr="00AD41F1">
        <w:rPr>
          <w:rFonts w:ascii="Arial" w:hAnsi="Arial"/>
          <w:sz w:val="22"/>
        </w:rPr>
        <w:t>.</w:t>
      </w:r>
    </w:p>
    <w:p w:rsidR="00AD41F1" w:rsidRPr="00AD41F1" w:rsidRDefault="00AD41F1" w:rsidP="00AD41F1">
      <w:pPr>
        <w:rPr>
          <w:rFonts w:ascii="Arial" w:hAnsi="Arial"/>
          <w:sz w:val="22"/>
        </w:rPr>
      </w:pPr>
    </w:p>
    <w:p w:rsidR="00AD41F1" w:rsidRPr="00AD41F1" w:rsidRDefault="00AD41F1" w:rsidP="00AD41F1">
      <w:pPr>
        <w:rPr>
          <w:rFonts w:ascii="Arial" w:hAnsi="Arial"/>
          <w:b/>
          <w:sz w:val="22"/>
        </w:rPr>
      </w:pPr>
      <w:r w:rsidRPr="00AD41F1">
        <w:rPr>
          <w:rFonts w:ascii="Arial" w:hAnsi="Arial"/>
          <w:b/>
          <w:sz w:val="22"/>
        </w:rPr>
        <w:t xml:space="preserve">Phase 1 </w:t>
      </w:r>
      <w:proofErr w:type="spellStart"/>
      <w:r w:rsidRPr="00AD41F1">
        <w:rPr>
          <w:rFonts w:ascii="Arial" w:hAnsi="Arial"/>
          <w:b/>
          <w:sz w:val="22"/>
        </w:rPr>
        <w:t>Langrickgate</w:t>
      </w:r>
      <w:proofErr w:type="spellEnd"/>
      <w:r w:rsidRPr="00AD41F1">
        <w:rPr>
          <w:rFonts w:ascii="Arial" w:hAnsi="Arial"/>
          <w:b/>
          <w:sz w:val="22"/>
        </w:rPr>
        <w:t xml:space="preserve"> Lane between Willow Tree Farm and General Lane</w:t>
      </w:r>
    </w:p>
    <w:p w:rsidR="00AD41F1" w:rsidRPr="00AD41F1" w:rsidRDefault="00AD41F1" w:rsidP="00AD41F1">
      <w:pPr>
        <w:rPr>
          <w:rFonts w:ascii="Arial" w:hAnsi="Arial"/>
          <w:sz w:val="22"/>
        </w:rPr>
      </w:pPr>
      <w:r w:rsidRPr="00AD41F1">
        <w:rPr>
          <w:rFonts w:ascii="Arial" w:hAnsi="Arial"/>
          <w:sz w:val="22"/>
        </w:rPr>
        <w:t>This part of the scheme has commenced already, where we’re working in the grass verge along this length of the highway. We’re installing the pipe using a directional drilling technique to minimise the impact on the environment.</w:t>
      </w:r>
    </w:p>
    <w:p w:rsidR="00AD41F1" w:rsidRPr="00AD41F1" w:rsidRDefault="00AD41F1" w:rsidP="00AD41F1">
      <w:pPr>
        <w:rPr>
          <w:rFonts w:ascii="Arial" w:hAnsi="Arial"/>
          <w:b/>
          <w:sz w:val="22"/>
        </w:rPr>
      </w:pPr>
      <w:r w:rsidRPr="00AD41F1">
        <w:rPr>
          <w:rFonts w:ascii="Arial" w:hAnsi="Arial"/>
          <w:b/>
          <w:sz w:val="22"/>
        </w:rPr>
        <w:lastRenderedPageBreak/>
        <w:t xml:space="preserve">Phase 2 </w:t>
      </w:r>
      <w:proofErr w:type="spellStart"/>
      <w:r w:rsidRPr="00AD41F1">
        <w:rPr>
          <w:rFonts w:ascii="Arial" w:hAnsi="Arial"/>
          <w:b/>
          <w:sz w:val="22"/>
        </w:rPr>
        <w:t>Langrickgate</w:t>
      </w:r>
      <w:proofErr w:type="spellEnd"/>
      <w:r w:rsidRPr="00AD41F1">
        <w:rPr>
          <w:rFonts w:ascii="Arial" w:hAnsi="Arial"/>
          <w:b/>
          <w:sz w:val="22"/>
        </w:rPr>
        <w:t xml:space="preserve"> Lane between Willow Tree Farm and Main Street</w:t>
      </w:r>
    </w:p>
    <w:p w:rsidR="00AD41F1" w:rsidRDefault="00AD41F1" w:rsidP="00AD41F1">
      <w:pPr>
        <w:rPr>
          <w:rFonts w:ascii="Arial" w:hAnsi="Arial"/>
          <w:sz w:val="22"/>
        </w:rPr>
      </w:pPr>
      <w:r w:rsidRPr="00AD41F1">
        <w:rPr>
          <w:rFonts w:ascii="Arial" w:hAnsi="Arial"/>
          <w:sz w:val="22"/>
        </w:rPr>
        <w:t xml:space="preserve">From approximately 3 December 2018 to 3 February 2019 we’ll need to close short sections of </w:t>
      </w:r>
      <w:proofErr w:type="spellStart"/>
      <w:r w:rsidRPr="00AD41F1">
        <w:rPr>
          <w:rFonts w:ascii="Arial" w:hAnsi="Arial"/>
          <w:sz w:val="22"/>
        </w:rPr>
        <w:t>Langrickgate</w:t>
      </w:r>
      <w:proofErr w:type="spellEnd"/>
      <w:r w:rsidRPr="00AD41F1">
        <w:rPr>
          <w:rFonts w:ascii="Arial" w:hAnsi="Arial"/>
          <w:sz w:val="22"/>
        </w:rPr>
        <w:t xml:space="preserve"> Lane between Willow Tree Farm and Main Street. These sections will be closed 24 hours a day and will move as our work progresses.</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The road will be open during the Christmas and New Year holiday period: Saturday 22nd December to Wednesday 2 January 2019.</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 xml:space="preserve">A signed diversion route will be in place along the B1228, Fog Lane, Whitegate Lane, Green Lane and </w:t>
      </w:r>
      <w:proofErr w:type="spellStart"/>
      <w:r w:rsidRPr="00AD41F1">
        <w:rPr>
          <w:rFonts w:ascii="Arial" w:hAnsi="Arial"/>
          <w:sz w:val="22"/>
        </w:rPr>
        <w:t>visa</w:t>
      </w:r>
      <w:proofErr w:type="spellEnd"/>
      <w:r w:rsidRPr="00AD41F1">
        <w:rPr>
          <w:rFonts w:ascii="Arial" w:hAnsi="Arial"/>
          <w:sz w:val="22"/>
        </w:rPr>
        <w:t xml:space="preserve"> versa.</w:t>
      </w:r>
    </w:p>
    <w:p w:rsidR="00AD41F1" w:rsidRPr="00AD41F1" w:rsidRDefault="00AD41F1" w:rsidP="00AD41F1">
      <w:pPr>
        <w:rPr>
          <w:rFonts w:ascii="Arial" w:hAnsi="Arial"/>
          <w:sz w:val="22"/>
        </w:rPr>
      </w:pPr>
    </w:p>
    <w:p w:rsidR="00AD41F1" w:rsidRPr="00AD41F1" w:rsidRDefault="00AD41F1" w:rsidP="00AD41F1">
      <w:pPr>
        <w:rPr>
          <w:rFonts w:ascii="Arial" w:hAnsi="Arial"/>
          <w:b/>
          <w:sz w:val="22"/>
        </w:rPr>
      </w:pPr>
      <w:r w:rsidRPr="00AD41F1">
        <w:rPr>
          <w:rFonts w:ascii="Arial" w:hAnsi="Arial"/>
          <w:b/>
          <w:sz w:val="22"/>
        </w:rPr>
        <w:t xml:space="preserve">Phase 3 Church Lane, East </w:t>
      </w:r>
      <w:proofErr w:type="spellStart"/>
      <w:r w:rsidRPr="00AD41F1">
        <w:rPr>
          <w:rFonts w:ascii="Arial" w:hAnsi="Arial"/>
          <w:b/>
          <w:sz w:val="22"/>
        </w:rPr>
        <w:t>Cottingwith</w:t>
      </w:r>
      <w:proofErr w:type="spellEnd"/>
    </w:p>
    <w:p w:rsidR="00AD41F1" w:rsidRDefault="00AD41F1" w:rsidP="00AD41F1">
      <w:pPr>
        <w:rPr>
          <w:rFonts w:ascii="Arial" w:hAnsi="Arial"/>
          <w:sz w:val="22"/>
        </w:rPr>
      </w:pPr>
      <w:r w:rsidRPr="00AD41F1">
        <w:rPr>
          <w:rFonts w:ascii="Arial" w:hAnsi="Arial"/>
          <w:sz w:val="22"/>
        </w:rPr>
        <w:t>From 7 January 2019 to 5 May 2019 it will be necessary to close Church Lane from the sewer pumping station, situated by the village hall, to Main Street to vehicular traffic. This closure will be in place 24 hours a day. Please liaise with the site team if you have any access requirements. We’ll try and open the road between 6pm and 7am where possible.</w:t>
      </w:r>
    </w:p>
    <w:p w:rsidR="00AD41F1" w:rsidRPr="00AD41F1" w:rsidRDefault="00AD41F1" w:rsidP="00AD41F1">
      <w:pPr>
        <w:rPr>
          <w:rFonts w:ascii="Arial" w:hAnsi="Arial"/>
          <w:sz w:val="22"/>
        </w:rPr>
      </w:pPr>
    </w:p>
    <w:p w:rsidR="00AD41F1" w:rsidRPr="00AD41F1" w:rsidRDefault="00AD41F1" w:rsidP="00AD41F1">
      <w:pPr>
        <w:rPr>
          <w:rFonts w:ascii="Arial" w:hAnsi="Arial"/>
          <w:sz w:val="22"/>
        </w:rPr>
      </w:pPr>
      <w:r w:rsidRPr="00AD41F1">
        <w:rPr>
          <w:rFonts w:ascii="Arial" w:hAnsi="Arial"/>
          <w:b/>
          <w:sz w:val="22"/>
        </w:rPr>
        <w:t>Phase 4 Ash Lane junction General Lane</w:t>
      </w:r>
    </w:p>
    <w:p w:rsidR="00AD41F1" w:rsidRDefault="00AD41F1" w:rsidP="00AD41F1">
      <w:pPr>
        <w:rPr>
          <w:rFonts w:ascii="Arial" w:hAnsi="Arial"/>
          <w:sz w:val="22"/>
        </w:rPr>
      </w:pPr>
      <w:r w:rsidRPr="00AD41F1">
        <w:rPr>
          <w:rFonts w:ascii="Arial" w:hAnsi="Arial"/>
          <w:sz w:val="22"/>
        </w:rPr>
        <w:t>From Monday 21 January 2019 for approximately 3 weeks we’ll need to investigate the location of utility services and the existing sewer pipe in the junction of Ash Lane and General Lane. During this work we’ll need to close Ash Lane at this junction and for safety reasons two-way traffic lights will be in operation at the junction to ensure the safety of road users and our site team.</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A signed diversion route will be in place via General Lane to Melbourne village and Kidd Lane</w:t>
      </w:r>
    </w:p>
    <w:p w:rsidR="00AD41F1" w:rsidRPr="00AD41F1" w:rsidRDefault="00AD41F1" w:rsidP="00AD41F1">
      <w:pPr>
        <w:rPr>
          <w:rFonts w:ascii="Arial" w:hAnsi="Arial"/>
          <w:sz w:val="22"/>
        </w:rPr>
      </w:pPr>
    </w:p>
    <w:p w:rsidR="00AD41F1" w:rsidRPr="00AD41F1" w:rsidRDefault="00AD41F1" w:rsidP="00AD41F1">
      <w:pPr>
        <w:rPr>
          <w:rFonts w:ascii="Arial" w:hAnsi="Arial"/>
          <w:sz w:val="22"/>
        </w:rPr>
      </w:pPr>
      <w:r w:rsidRPr="00AD41F1">
        <w:rPr>
          <w:rFonts w:ascii="Arial" w:hAnsi="Arial"/>
          <w:sz w:val="22"/>
        </w:rPr>
        <w:t>When further work is required, I’ll write to you again.</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 xml:space="preserve">I’ve enclosed a form and a </w:t>
      </w:r>
      <w:r w:rsidRPr="00AD41F1">
        <w:rPr>
          <w:rFonts w:ascii="Arial" w:hAnsi="Arial"/>
          <w:sz w:val="22"/>
        </w:rPr>
        <w:t>reply-paid</w:t>
      </w:r>
      <w:r w:rsidRPr="00AD41F1">
        <w:rPr>
          <w:rFonts w:ascii="Arial" w:hAnsi="Arial"/>
          <w:sz w:val="22"/>
        </w:rPr>
        <w:t xml:space="preserve"> envelope for you to complete should you have any specific requirements or circumstances relating to access that you would like to inform us about.</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During this work your water and waste water services won’t be affected, and we won’t need access into your premises. Before letting anyone into your premises, please make sure you ask for identification.</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Any refuse collections will continue so please put your bins out as normal. If you need assistance, please speak with the site team.</w:t>
      </w:r>
    </w:p>
    <w:p w:rsidR="00AD41F1" w:rsidRPr="00AD41F1" w:rsidRDefault="00AD41F1" w:rsidP="00AD41F1">
      <w:pPr>
        <w:rPr>
          <w:rFonts w:ascii="Arial" w:hAnsi="Arial"/>
          <w:sz w:val="22"/>
        </w:rPr>
      </w:pPr>
    </w:p>
    <w:p w:rsidR="00AD41F1" w:rsidRPr="00AD41F1" w:rsidRDefault="00AD41F1" w:rsidP="00AD41F1">
      <w:pPr>
        <w:rPr>
          <w:rFonts w:ascii="Arial" w:hAnsi="Arial"/>
          <w:sz w:val="22"/>
        </w:rPr>
      </w:pPr>
      <w:r w:rsidRPr="00AD41F1">
        <w:rPr>
          <w:rFonts w:ascii="Arial" w:hAnsi="Arial"/>
          <w:sz w:val="22"/>
        </w:rPr>
        <w:t>We'd like to apologise for any inconvenience this work will cause and thank you in advance for your patience. Please be assured we'll do everything we can to keep disruption to a minimum and complete the work as quickly as possible.</w:t>
      </w:r>
    </w:p>
    <w:p w:rsidR="00AD41F1" w:rsidRPr="00AD41F1" w:rsidRDefault="00AD41F1" w:rsidP="00AD41F1">
      <w:pPr>
        <w:rPr>
          <w:rFonts w:ascii="Arial" w:hAnsi="Arial"/>
          <w:sz w:val="22"/>
        </w:rPr>
      </w:pPr>
    </w:p>
    <w:p w:rsidR="00AD41F1" w:rsidRPr="00AD41F1" w:rsidRDefault="00AD41F1" w:rsidP="00AD41F1">
      <w:pPr>
        <w:rPr>
          <w:rFonts w:ascii="Arial" w:hAnsi="Arial"/>
          <w:b/>
          <w:sz w:val="22"/>
        </w:rPr>
      </w:pPr>
      <w:r w:rsidRPr="00AD41F1">
        <w:rPr>
          <w:rFonts w:ascii="Arial" w:hAnsi="Arial"/>
          <w:b/>
          <w:sz w:val="22"/>
        </w:rPr>
        <w:t>Any questions and cus</w:t>
      </w:r>
      <w:r>
        <w:rPr>
          <w:rFonts w:ascii="Arial" w:hAnsi="Arial"/>
          <w:b/>
          <w:sz w:val="22"/>
        </w:rPr>
        <w:t>tomer drop-in event</w:t>
      </w:r>
    </w:p>
    <w:p w:rsidR="00AD41F1" w:rsidRDefault="00AD41F1" w:rsidP="00AD41F1">
      <w:pPr>
        <w:rPr>
          <w:rFonts w:ascii="Arial" w:hAnsi="Arial"/>
          <w:sz w:val="22"/>
        </w:rPr>
      </w:pPr>
      <w:r w:rsidRPr="00AD41F1">
        <w:rPr>
          <w:rFonts w:ascii="Arial" w:hAnsi="Arial"/>
          <w:sz w:val="22"/>
        </w:rPr>
        <w:t>We’re holding a customer drop-in event at the village Hall between 4pm and 6.30pm on Wednesday 28 November 2018. You’ll be able to get more information about our work and ask any questions you may have.</w:t>
      </w:r>
    </w:p>
    <w:p w:rsidR="00AD41F1" w:rsidRPr="00AD41F1" w:rsidRDefault="00AD41F1" w:rsidP="00AD41F1">
      <w:pPr>
        <w:rPr>
          <w:rFonts w:ascii="Arial" w:hAnsi="Arial"/>
          <w:sz w:val="22"/>
        </w:rPr>
      </w:pPr>
    </w:p>
    <w:p w:rsidR="00AD41F1" w:rsidRDefault="00AD41F1" w:rsidP="00AD41F1">
      <w:pPr>
        <w:rPr>
          <w:rFonts w:ascii="Arial" w:hAnsi="Arial"/>
          <w:sz w:val="22"/>
        </w:rPr>
      </w:pPr>
      <w:r w:rsidRPr="00AD41F1">
        <w:rPr>
          <w:rFonts w:ascii="Arial" w:hAnsi="Arial"/>
          <w:sz w:val="22"/>
        </w:rPr>
        <w:t>Don’t worry if you’re unable to attend just call us on the number below and we’ll answer any questions you may have.</w:t>
      </w:r>
    </w:p>
    <w:p w:rsidR="00AD41F1" w:rsidRPr="00AD41F1" w:rsidRDefault="00AD41F1" w:rsidP="00AD41F1">
      <w:pPr>
        <w:rPr>
          <w:rFonts w:ascii="Arial" w:hAnsi="Arial"/>
          <w:sz w:val="22"/>
        </w:rPr>
      </w:pPr>
    </w:p>
    <w:p w:rsidR="00AD41F1" w:rsidRPr="00AD41F1" w:rsidRDefault="00AD41F1" w:rsidP="00AD41F1">
      <w:pPr>
        <w:rPr>
          <w:rFonts w:ascii="Arial" w:hAnsi="Arial"/>
          <w:b/>
          <w:sz w:val="22"/>
        </w:rPr>
      </w:pPr>
      <w:r w:rsidRPr="00AD41F1">
        <w:rPr>
          <w:rFonts w:ascii="Arial" w:hAnsi="Arial"/>
          <w:b/>
          <w:sz w:val="22"/>
        </w:rPr>
        <w:t>Household customers</w:t>
      </w:r>
    </w:p>
    <w:p w:rsidR="00AD41F1" w:rsidRPr="00AD41F1" w:rsidRDefault="00AD41F1" w:rsidP="00AD41F1">
      <w:pPr>
        <w:rPr>
          <w:rFonts w:ascii="Arial" w:hAnsi="Arial"/>
          <w:sz w:val="22"/>
        </w:rPr>
      </w:pPr>
      <w:r w:rsidRPr="00AD41F1">
        <w:rPr>
          <w:rFonts w:ascii="Arial" w:hAnsi="Arial"/>
          <w:sz w:val="22"/>
        </w:rPr>
        <w:t xml:space="preserve">Please contact our Customer Service Team on 0344 848 1099 (Monday to Thursday 8am to 5.30pm and 8am to 5pm on Friday). </w:t>
      </w:r>
    </w:p>
    <w:p w:rsidR="00AD41F1" w:rsidRPr="00AD41F1" w:rsidRDefault="00AD41F1" w:rsidP="00AD41F1">
      <w:pPr>
        <w:rPr>
          <w:rFonts w:ascii="Arial" w:hAnsi="Arial"/>
          <w:sz w:val="22"/>
        </w:rPr>
      </w:pPr>
    </w:p>
    <w:p w:rsidR="00AD41F1" w:rsidRPr="00AD41F1" w:rsidRDefault="00AD41F1" w:rsidP="00AD41F1">
      <w:pPr>
        <w:rPr>
          <w:rFonts w:ascii="Arial" w:hAnsi="Arial"/>
          <w:sz w:val="22"/>
        </w:rPr>
      </w:pPr>
      <w:bookmarkStart w:id="0" w:name="_GoBack"/>
      <w:r w:rsidRPr="00AD41F1">
        <w:rPr>
          <w:rFonts w:ascii="Arial" w:hAnsi="Arial"/>
          <w:sz w:val="22"/>
        </w:rPr>
        <w:t xml:space="preserve">Business customers </w:t>
      </w:r>
    </w:p>
    <w:bookmarkEnd w:id="0"/>
    <w:p w:rsidR="00A5772F" w:rsidRDefault="00AD41F1" w:rsidP="00AD41F1">
      <w:pPr>
        <w:rPr>
          <w:rFonts w:ascii="Arial" w:hAnsi="Arial"/>
          <w:sz w:val="22"/>
        </w:rPr>
      </w:pPr>
      <w:r w:rsidRPr="00AD41F1">
        <w:rPr>
          <w:rFonts w:ascii="Arial" w:hAnsi="Arial"/>
          <w:sz w:val="22"/>
        </w:rPr>
        <w:t xml:space="preserve">This is planned work so please contact your retailer.  </w:t>
      </w:r>
    </w:p>
    <w:p w:rsidR="00027E82" w:rsidRDefault="00027E82" w:rsidP="00027E82">
      <w:pPr>
        <w:rPr>
          <w:rFonts w:ascii="Arial" w:hAnsi="Arial"/>
          <w:sz w:val="22"/>
        </w:rPr>
      </w:pPr>
    </w:p>
    <w:p w:rsidR="00981E0A" w:rsidRPr="001C584A" w:rsidRDefault="00981E0A" w:rsidP="00C211DA">
      <w:pPr>
        <w:tabs>
          <w:tab w:val="left" w:pos="-720"/>
        </w:tabs>
        <w:suppressAutoHyphens/>
        <w:spacing w:line="240" w:lineRule="exact"/>
        <w:rPr>
          <w:rFonts w:ascii="Arial" w:hAnsi="Arial"/>
          <w:spacing w:val="-2"/>
          <w:sz w:val="22"/>
          <w:szCs w:val="22"/>
        </w:rPr>
      </w:pPr>
      <w:r w:rsidRPr="001C584A">
        <w:rPr>
          <w:rFonts w:ascii="Arial" w:hAnsi="Arial"/>
          <w:spacing w:val="-2"/>
          <w:sz w:val="22"/>
          <w:szCs w:val="22"/>
        </w:rPr>
        <w:t xml:space="preserve">Yours </w:t>
      </w:r>
      <w:r>
        <w:rPr>
          <w:rFonts w:ascii="Arial" w:hAnsi="Arial"/>
          <w:spacing w:val="-2"/>
          <w:sz w:val="22"/>
          <w:szCs w:val="22"/>
        </w:rPr>
        <w:t>sincerely</w:t>
      </w:r>
    </w:p>
    <w:p w:rsidR="00981E0A" w:rsidRPr="001C584A" w:rsidRDefault="00981E0A" w:rsidP="00C211DA">
      <w:pPr>
        <w:pStyle w:val="YWBodyText"/>
      </w:pPr>
    </w:p>
    <w:p w:rsidR="00981E0A" w:rsidRDefault="00981E0A" w:rsidP="00C211DA">
      <w:pPr>
        <w:pStyle w:val="YWBodyText"/>
      </w:pPr>
    </w:p>
    <w:p w:rsidR="00A5772F" w:rsidRDefault="00A5772F" w:rsidP="00C211DA">
      <w:pPr>
        <w:pStyle w:val="YWBodyText"/>
      </w:pPr>
    </w:p>
    <w:p w:rsidR="00A5772F" w:rsidRPr="00B37E6D" w:rsidRDefault="00A5772F" w:rsidP="00C211DA">
      <w:pPr>
        <w:pStyle w:val="YWBodyText"/>
      </w:pPr>
    </w:p>
    <w:p w:rsidR="00981E0A" w:rsidRPr="001C584A" w:rsidRDefault="00981E0A" w:rsidP="00C211DA">
      <w:pPr>
        <w:pStyle w:val="YWBodyText"/>
      </w:pPr>
    </w:p>
    <w:p w:rsidR="00A5772F" w:rsidRDefault="00AD41F1" w:rsidP="00C211DA">
      <w:pPr>
        <w:pStyle w:val="YWBodyText"/>
        <w:ind w:right="0"/>
        <w:rPr>
          <w:noProof/>
          <w:szCs w:val="22"/>
        </w:rPr>
      </w:pPr>
      <w:r>
        <w:rPr>
          <w:noProof/>
          <w:szCs w:val="22"/>
        </w:rPr>
        <w:t>Liam Broome</w:t>
      </w:r>
    </w:p>
    <w:p w:rsidR="00AD41F1" w:rsidRPr="001C584A" w:rsidRDefault="00AD41F1" w:rsidP="00C211DA">
      <w:pPr>
        <w:pStyle w:val="YWBodyText"/>
        <w:ind w:right="0"/>
        <w:rPr>
          <w:szCs w:val="22"/>
        </w:rPr>
      </w:pPr>
      <w:r>
        <w:rPr>
          <w:noProof/>
          <w:szCs w:val="22"/>
        </w:rPr>
        <w:t>Project Manager</w:t>
      </w:r>
    </w:p>
    <w:p w:rsidR="00981E0A" w:rsidRDefault="00981E0A" w:rsidP="006F3C01">
      <w:pPr>
        <w:pStyle w:val="Heading2"/>
        <w:rPr>
          <w:spacing w:val="-2"/>
        </w:rPr>
      </w:pPr>
    </w:p>
    <w:p w:rsidR="00981E0A" w:rsidRDefault="00981E0A" w:rsidP="008C4BE5">
      <w:pPr>
        <w:rPr>
          <w:rFonts w:ascii="Arial" w:hAnsi="Arial"/>
          <w:sz w:val="22"/>
        </w:rPr>
        <w:sectPr w:rsidR="00981E0A" w:rsidSect="00981E0A">
          <w:headerReference w:type="default" r:id="rId8"/>
          <w:pgSz w:w="11907" w:h="16840" w:code="9"/>
          <w:pgMar w:top="1440" w:right="1644" w:bottom="1440" w:left="1276" w:header="720" w:footer="720" w:gutter="0"/>
          <w:paperSrc w:first="1"/>
          <w:pgNumType w:start="1"/>
          <w:cols w:space="720"/>
        </w:sectPr>
      </w:pPr>
    </w:p>
    <w:p w:rsidR="00981E0A" w:rsidRDefault="00981E0A" w:rsidP="008C4BE5">
      <w:pPr>
        <w:rPr>
          <w:rFonts w:ascii="Arial" w:hAnsi="Arial"/>
          <w:sz w:val="22"/>
        </w:rPr>
      </w:pPr>
    </w:p>
    <w:p w:rsidR="00A5772F" w:rsidRDefault="00A5772F" w:rsidP="008C4BE5">
      <w:pPr>
        <w:rPr>
          <w:rFonts w:ascii="Arial" w:hAnsi="Arial"/>
          <w:sz w:val="22"/>
        </w:rPr>
      </w:pPr>
    </w:p>
    <w:p w:rsidR="00A5772F" w:rsidRDefault="00A5772F" w:rsidP="008C4BE5">
      <w:pPr>
        <w:rPr>
          <w:rFonts w:ascii="Arial" w:hAnsi="Arial"/>
          <w:sz w:val="22"/>
        </w:rPr>
      </w:pPr>
    </w:p>
    <w:sectPr w:rsidR="00A5772F" w:rsidSect="00981E0A">
      <w:headerReference w:type="default" r:id="rId9"/>
      <w:type w:val="continuous"/>
      <w:pgSz w:w="11907" w:h="16840" w:code="9"/>
      <w:pgMar w:top="1440" w:right="1644" w:bottom="1440" w:left="1276"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E0A" w:rsidRDefault="00981E0A">
      <w:r>
        <w:separator/>
      </w:r>
    </w:p>
  </w:endnote>
  <w:endnote w:type="continuationSeparator" w:id="0">
    <w:p w:rsidR="00981E0A" w:rsidRDefault="0098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E0A" w:rsidRDefault="00981E0A">
      <w:r>
        <w:separator/>
      </w:r>
    </w:p>
  </w:footnote>
  <w:footnote w:type="continuationSeparator" w:id="0">
    <w:p w:rsidR="00981E0A" w:rsidRDefault="0098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0A" w:rsidRDefault="00981E0A">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1DA" w:rsidRDefault="00C211D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C117F"/>
    <w:multiLevelType w:val="singleLevel"/>
    <w:tmpl w:val="DD8620F0"/>
    <w:lvl w:ilvl="0">
      <w:start w:val="1"/>
      <w:numFmt w:val="decimal"/>
      <w:lvlText w:val="%1."/>
      <w:lvlJc w:val="left"/>
      <w:pPr>
        <w:tabs>
          <w:tab w:val="num" w:pos="720"/>
        </w:tabs>
        <w:ind w:left="720" w:hanging="720"/>
      </w:pPr>
      <w:rPr>
        <w:rFonts w:hint="default"/>
      </w:rPr>
    </w:lvl>
  </w:abstractNum>
  <w:abstractNum w:abstractNumId="2" w15:restartNumberingAfterBreak="0">
    <w:nsid w:val="0BD763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A65D4A"/>
    <w:multiLevelType w:val="singleLevel"/>
    <w:tmpl w:val="795667BE"/>
    <w:lvl w:ilvl="0">
      <w:start w:val="1"/>
      <w:numFmt w:val="decimal"/>
      <w:lvlText w:val="%1."/>
      <w:lvlJc w:val="left"/>
      <w:pPr>
        <w:tabs>
          <w:tab w:val="num" w:pos="720"/>
        </w:tabs>
        <w:ind w:left="720" w:hanging="720"/>
      </w:pPr>
      <w:rPr>
        <w:rFonts w:hint="default"/>
      </w:rPr>
    </w:lvl>
  </w:abstractNum>
  <w:abstractNum w:abstractNumId="4" w15:restartNumberingAfterBreak="0">
    <w:nsid w:val="105717D2"/>
    <w:multiLevelType w:val="multilevel"/>
    <w:tmpl w:val="6C9C2FDE"/>
    <w:lvl w:ilvl="0">
      <w:start w:val="1"/>
      <w:numFmt w:val="decimal"/>
      <w:pStyle w:val="YWNumberlist"/>
      <w:lvlText w:val="%1."/>
      <w:lvlJc w:val="left"/>
      <w:pPr>
        <w:tabs>
          <w:tab w:val="num" w:pos="454"/>
        </w:tabs>
        <w:ind w:left="45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CB54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770531"/>
    <w:multiLevelType w:val="singleLevel"/>
    <w:tmpl w:val="9AB23E50"/>
    <w:lvl w:ilvl="0">
      <w:start w:val="1"/>
      <w:numFmt w:val="lowerLetter"/>
      <w:lvlText w:val="%1)"/>
      <w:lvlJc w:val="left"/>
      <w:pPr>
        <w:tabs>
          <w:tab w:val="num" w:pos="1440"/>
        </w:tabs>
        <w:ind w:left="1440" w:hanging="720"/>
      </w:pPr>
      <w:rPr>
        <w:rFonts w:hint="default"/>
      </w:rPr>
    </w:lvl>
  </w:abstractNum>
  <w:abstractNum w:abstractNumId="7" w15:restartNumberingAfterBreak="0">
    <w:nsid w:val="1F861E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2506F0"/>
    <w:multiLevelType w:val="singleLevel"/>
    <w:tmpl w:val="927E68D6"/>
    <w:lvl w:ilvl="0">
      <w:start w:val="1"/>
      <w:numFmt w:val="decimal"/>
      <w:lvlText w:val="%1)"/>
      <w:lvlJc w:val="left"/>
      <w:pPr>
        <w:tabs>
          <w:tab w:val="num" w:pos="720"/>
        </w:tabs>
        <w:ind w:left="720" w:hanging="720"/>
      </w:pPr>
      <w:rPr>
        <w:rFonts w:hint="default"/>
      </w:rPr>
    </w:lvl>
  </w:abstractNum>
  <w:abstractNum w:abstractNumId="9" w15:restartNumberingAfterBreak="0">
    <w:nsid w:val="30992190"/>
    <w:multiLevelType w:val="singleLevel"/>
    <w:tmpl w:val="9092DA6A"/>
    <w:lvl w:ilvl="0">
      <w:start w:val="1"/>
      <w:numFmt w:val="lowerLetter"/>
      <w:lvlText w:val="%1)"/>
      <w:lvlJc w:val="left"/>
      <w:pPr>
        <w:tabs>
          <w:tab w:val="num" w:pos="1500"/>
        </w:tabs>
        <w:ind w:left="1500" w:hanging="780"/>
      </w:pPr>
      <w:rPr>
        <w:rFonts w:hint="default"/>
      </w:rPr>
    </w:lvl>
  </w:abstractNum>
  <w:abstractNum w:abstractNumId="10" w15:restartNumberingAfterBreak="0">
    <w:nsid w:val="32EE22CF"/>
    <w:multiLevelType w:val="singleLevel"/>
    <w:tmpl w:val="489E379E"/>
    <w:lvl w:ilvl="0">
      <w:start w:val="1"/>
      <w:numFmt w:val="lowerRoman"/>
      <w:lvlText w:val="%1)"/>
      <w:lvlJc w:val="left"/>
      <w:pPr>
        <w:tabs>
          <w:tab w:val="num" w:pos="2160"/>
        </w:tabs>
        <w:ind w:left="2160" w:hanging="720"/>
      </w:pPr>
      <w:rPr>
        <w:rFonts w:hint="default"/>
      </w:rPr>
    </w:lvl>
  </w:abstractNum>
  <w:abstractNum w:abstractNumId="11" w15:restartNumberingAfterBreak="0">
    <w:nsid w:val="461B3958"/>
    <w:multiLevelType w:val="singleLevel"/>
    <w:tmpl w:val="3C90DFAC"/>
    <w:lvl w:ilvl="0">
      <w:start w:val="2"/>
      <w:numFmt w:val="lowerRoman"/>
      <w:lvlText w:val="(%1)"/>
      <w:lvlJc w:val="left"/>
      <w:pPr>
        <w:tabs>
          <w:tab w:val="num" w:pos="1440"/>
        </w:tabs>
        <w:ind w:left="1440" w:hanging="720"/>
      </w:pPr>
      <w:rPr>
        <w:rFonts w:hint="default"/>
      </w:rPr>
    </w:lvl>
  </w:abstractNum>
  <w:abstractNum w:abstractNumId="12" w15:restartNumberingAfterBreak="0">
    <w:nsid w:val="4D916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BE6984"/>
    <w:multiLevelType w:val="singleLevel"/>
    <w:tmpl w:val="60F298A4"/>
    <w:lvl w:ilvl="0">
      <w:start w:val="1"/>
      <w:numFmt w:val="decimal"/>
      <w:lvlText w:val="%1)"/>
      <w:lvlJc w:val="left"/>
      <w:pPr>
        <w:tabs>
          <w:tab w:val="num" w:pos="720"/>
        </w:tabs>
        <w:ind w:left="720" w:hanging="720"/>
      </w:pPr>
      <w:rPr>
        <w:rFonts w:hint="default"/>
      </w:rPr>
    </w:lvl>
  </w:abstractNum>
  <w:abstractNum w:abstractNumId="14" w15:restartNumberingAfterBreak="0">
    <w:nsid w:val="50382DFD"/>
    <w:multiLevelType w:val="singleLevel"/>
    <w:tmpl w:val="0690FD46"/>
    <w:lvl w:ilvl="0">
      <w:start w:val="6"/>
      <w:numFmt w:val="decimal"/>
      <w:lvlText w:val="%1."/>
      <w:lvlJc w:val="left"/>
      <w:pPr>
        <w:tabs>
          <w:tab w:val="num" w:pos="360"/>
        </w:tabs>
        <w:ind w:left="360" w:hanging="360"/>
      </w:pPr>
      <w:rPr>
        <w:rFonts w:hint="default"/>
        <w:b/>
      </w:rPr>
    </w:lvl>
  </w:abstractNum>
  <w:abstractNum w:abstractNumId="15" w15:restartNumberingAfterBreak="0">
    <w:nsid w:val="6E68618E"/>
    <w:multiLevelType w:val="singleLevel"/>
    <w:tmpl w:val="9328EF22"/>
    <w:lvl w:ilvl="0">
      <w:start w:val="1"/>
      <w:numFmt w:val="decimal"/>
      <w:lvlText w:val="%1)"/>
      <w:lvlJc w:val="left"/>
      <w:pPr>
        <w:tabs>
          <w:tab w:val="num" w:pos="720"/>
        </w:tabs>
        <w:ind w:left="720" w:hanging="720"/>
      </w:pPr>
      <w:rPr>
        <w:rFonts w:hint="default"/>
      </w:rPr>
    </w:lvl>
  </w:abstractNum>
  <w:abstractNum w:abstractNumId="16" w15:restartNumberingAfterBreak="0">
    <w:nsid w:val="7EAD127A"/>
    <w:multiLevelType w:val="multilevel"/>
    <w:tmpl w:val="6F18727C"/>
    <w:lvl w:ilvl="0">
      <w:start w:val="1"/>
      <w:numFmt w:val="bullet"/>
      <w:pStyle w:val="YWBulletlist1"/>
      <w:lvlText w:val=""/>
      <w:lvlJc w:val="left"/>
      <w:pPr>
        <w:tabs>
          <w:tab w:val="num" w:pos="454"/>
        </w:tabs>
        <w:ind w:left="45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abstractNumId w:val="8"/>
  </w:num>
  <w:num w:numId="3">
    <w:abstractNumId w:val="10"/>
  </w:num>
  <w:num w:numId="4">
    <w:abstractNumId w:val="1"/>
  </w:num>
  <w:num w:numId="5">
    <w:abstractNumId w:val="3"/>
  </w:num>
  <w:num w:numId="6">
    <w:abstractNumId w:val="6"/>
  </w:num>
  <w:num w:numId="7">
    <w:abstractNumId w:val="14"/>
  </w:num>
  <w:num w:numId="8">
    <w:abstractNumId w:val="13"/>
  </w:num>
  <w:num w:numId="9">
    <w:abstractNumId w:val="16"/>
  </w:num>
  <w:num w:numId="10">
    <w:abstractNumId w:val="4"/>
  </w:num>
  <w:num w:numId="11">
    <w:abstractNumId w:val="7"/>
  </w:num>
  <w:num w:numId="12">
    <w:abstractNumId w:val="9"/>
  </w:num>
  <w:num w:numId="13">
    <w:abstractNumId w:val="11"/>
  </w:num>
  <w:num w:numId="14">
    <w:abstractNumId w:val="12"/>
  </w:num>
  <w:num w:numId="15">
    <w:abstractNumId w:val="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5D"/>
    <w:rsid w:val="00011624"/>
    <w:rsid w:val="00027E82"/>
    <w:rsid w:val="000520DD"/>
    <w:rsid w:val="0006604B"/>
    <w:rsid w:val="000A0282"/>
    <w:rsid w:val="001667A2"/>
    <w:rsid w:val="001C25FB"/>
    <w:rsid w:val="001D3C65"/>
    <w:rsid w:val="001D4FD4"/>
    <w:rsid w:val="001D7E34"/>
    <w:rsid w:val="001E4783"/>
    <w:rsid w:val="00204D9E"/>
    <w:rsid w:val="00232ED7"/>
    <w:rsid w:val="00282EE9"/>
    <w:rsid w:val="00320BF1"/>
    <w:rsid w:val="004252E9"/>
    <w:rsid w:val="00477AA4"/>
    <w:rsid w:val="004C5808"/>
    <w:rsid w:val="0050308E"/>
    <w:rsid w:val="0056675C"/>
    <w:rsid w:val="0057497C"/>
    <w:rsid w:val="00575966"/>
    <w:rsid w:val="00605DE7"/>
    <w:rsid w:val="006158B6"/>
    <w:rsid w:val="006961EB"/>
    <w:rsid w:val="00697FC8"/>
    <w:rsid w:val="006F0D00"/>
    <w:rsid w:val="006F3C01"/>
    <w:rsid w:val="00710BD9"/>
    <w:rsid w:val="007358E3"/>
    <w:rsid w:val="00755595"/>
    <w:rsid w:val="00773917"/>
    <w:rsid w:val="008275D0"/>
    <w:rsid w:val="008343C5"/>
    <w:rsid w:val="0084085D"/>
    <w:rsid w:val="008878EA"/>
    <w:rsid w:val="00887CF5"/>
    <w:rsid w:val="008C456C"/>
    <w:rsid w:val="008C4BE5"/>
    <w:rsid w:val="008D678C"/>
    <w:rsid w:val="008E16C3"/>
    <w:rsid w:val="008F2F4F"/>
    <w:rsid w:val="009016D1"/>
    <w:rsid w:val="00914980"/>
    <w:rsid w:val="00961A0E"/>
    <w:rsid w:val="00962409"/>
    <w:rsid w:val="00981E0A"/>
    <w:rsid w:val="009967D4"/>
    <w:rsid w:val="009C30BF"/>
    <w:rsid w:val="00A069E6"/>
    <w:rsid w:val="00A213D1"/>
    <w:rsid w:val="00A35EE6"/>
    <w:rsid w:val="00A40E5D"/>
    <w:rsid w:val="00A5772F"/>
    <w:rsid w:val="00A73B49"/>
    <w:rsid w:val="00A774B5"/>
    <w:rsid w:val="00AC1451"/>
    <w:rsid w:val="00AD41F1"/>
    <w:rsid w:val="00AD5B9C"/>
    <w:rsid w:val="00B35273"/>
    <w:rsid w:val="00B41D88"/>
    <w:rsid w:val="00B77B9C"/>
    <w:rsid w:val="00B80C13"/>
    <w:rsid w:val="00B95C11"/>
    <w:rsid w:val="00BE0C1B"/>
    <w:rsid w:val="00BE433B"/>
    <w:rsid w:val="00C064F0"/>
    <w:rsid w:val="00C17974"/>
    <w:rsid w:val="00C211DA"/>
    <w:rsid w:val="00C2520D"/>
    <w:rsid w:val="00C64AFE"/>
    <w:rsid w:val="00C7685E"/>
    <w:rsid w:val="00CA1F2E"/>
    <w:rsid w:val="00CD434A"/>
    <w:rsid w:val="00CF07E3"/>
    <w:rsid w:val="00CF4F2A"/>
    <w:rsid w:val="00D16DF9"/>
    <w:rsid w:val="00D41445"/>
    <w:rsid w:val="00D463DC"/>
    <w:rsid w:val="00D518A8"/>
    <w:rsid w:val="00D57621"/>
    <w:rsid w:val="00DB289A"/>
    <w:rsid w:val="00E14A56"/>
    <w:rsid w:val="00EA55F4"/>
    <w:rsid w:val="00EC44DB"/>
    <w:rsid w:val="00F02798"/>
    <w:rsid w:val="00F110C8"/>
    <w:rsid w:val="00F1253E"/>
    <w:rsid w:val="00F85552"/>
    <w:rsid w:val="00FA70E3"/>
    <w:rsid w:val="00FC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AE74A"/>
  <w15:docId w15:val="{2B5C96D9-C71A-4578-BDF5-D77F814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ind w:left="1440"/>
      <w:outlineLvl w:val="2"/>
    </w:pPr>
    <w:rPr>
      <w:rFonts w:ascii="Arial" w:hAnsi="Arial"/>
      <w:b/>
      <w:spacing w:val="-2"/>
      <w:sz w:val="22"/>
      <w:u w:val="single"/>
    </w:rPr>
  </w:style>
  <w:style w:type="paragraph" w:styleId="Heading4">
    <w:name w:val="heading 4"/>
    <w:basedOn w:val="Normal"/>
    <w:next w:val="Normal"/>
    <w:qFormat/>
    <w:pPr>
      <w:keepNext/>
      <w:tabs>
        <w:tab w:val="left" w:pos="-720"/>
      </w:tabs>
      <w:suppressAutoHyphens/>
      <w:outlineLvl w:val="3"/>
    </w:pPr>
    <w:rPr>
      <w:rFonts w:ascii="Arial" w:hAnsi="Arial"/>
      <w:b/>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YW Fax Footer"/>
    <w:basedOn w:val="YWBodyText"/>
    <w:pPr>
      <w:tabs>
        <w:tab w:val="center" w:pos="4153"/>
        <w:tab w:val="right" w:pos="8306"/>
      </w:tabs>
      <w:spacing w:line="160" w:lineRule="exact"/>
      <w:jc w:val="center"/>
    </w:pPr>
    <w:rPr>
      <w:sz w:val="14"/>
    </w:rPr>
  </w:style>
  <w:style w:type="paragraph" w:customStyle="1" w:styleId="YWFaxBodyText">
    <w:name w:val="YW Fax Body Text"/>
    <w:basedOn w:val="Normal"/>
    <w:autoRedefine/>
    <w:pPr>
      <w:spacing w:line="240" w:lineRule="exact"/>
    </w:pPr>
    <w:rPr>
      <w:rFonts w:ascii="Arial" w:hAnsi="Arial"/>
      <w:sz w:val="18"/>
    </w:rPr>
  </w:style>
  <w:style w:type="paragraph" w:styleId="BodyText">
    <w:name w:val="Body Text"/>
    <w:basedOn w:val="Normal"/>
    <w:rPr>
      <w:rFonts w:ascii="Arial" w:hAnsi="Arial"/>
      <w:sz w:val="40"/>
    </w:rPr>
  </w:style>
  <w:style w:type="paragraph" w:customStyle="1" w:styleId="CompanyName">
    <w:name w:val="Company Name"/>
    <w:basedOn w:val="Normal"/>
    <w:next w:val="Date"/>
    <w:pPr>
      <w:spacing w:before="100" w:after="600" w:line="600" w:lineRule="atLeast"/>
      <w:ind w:left="840" w:right="-360"/>
    </w:pPr>
    <w:rPr>
      <w:spacing w:val="-34"/>
      <w:sz w:val="60"/>
    </w:rPr>
  </w:style>
  <w:style w:type="paragraph" w:styleId="Date">
    <w:name w:val="Date"/>
    <w:basedOn w:val="Normal"/>
    <w:next w:val="Normal"/>
    <w:pPr>
      <w:spacing w:after="260" w:line="220" w:lineRule="atLeast"/>
      <w:ind w:left="835" w:right="-360"/>
    </w:pPr>
    <w:rPr>
      <w:sz w:val="20"/>
    </w:rPr>
  </w:style>
  <w:style w:type="character" w:styleId="FollowedHyperlink">
    <w:name w:val="FollowedHyperlink"/>
    <w:rPr>
      <w:color w:val="800080"/>
      <w:u w:val="single"/>
    </w:rPr>
  </w:style>
  <w:style w:type="paragraph" w:customStyle="1" w:styleId="YWBodyText">
    <w:name w:val="YW Body Text"/>
    <w:basedOn w:val="Normal"/>
    <w:autoRedefine/>
    <w:pPr>
      <w:spacing w:line="240" w:lineRule="exact"/>
      <w:ind w:right="-471"/>
    </w:pPr>
    <w:rPr>
      <w:rFonts w:ascii="Arial" w:hAnsi="Arial"/>
      <w:spacing w:val="-2"/>
      <w:sz w:val="22"/>
    </w:rPr>
  </w:style>
  <w:style w:type="character" w:styleId="Hyperlink">
    <w:name w:val="Hyperlink"/>
    <w:rPr>
      <w:color w:val="0000FF"/>
      <w:u w:val="single"/>
    </w:rPr>
  </w:style>
  <w:style w:type="paragraph" w:customStyle="1" w:styleId="InsideText">
    <w:name w:val="Inside Text"/>
    <w:basedOn w:val="YWBodyText"/>
    <w:next w:val="YWBodyText"/>
  </w:style>
  <w:style w:type="character" w:styleId="PageNumber">
    <w:name w:val="page number"/>
    <w:basedOn w:val="DefaultParagraphFont"/>
  </w:style>
  <w:style w:type="paragraph" w:customStyle="1" w:styleId="YWBulletlist1">
    <w:name w:val="YW Bullet list 1"/>
    <w:basedOn w:val="YWBodyText"/>
    <w:autoRedefine/>
    <w:pPr>
      <w:numPr>
        <w:numId w:val="9"/>
      </w:numPr>
    </w:pPr>
  </w:style>
  <w:style w:type="paragraph" w:customStyle="1" w:styleId="YWRegAddress">
    <w:name w:val="YW Reg Address"/>
    <w:basedOn w:val="YWBodyText"/>
    <w:autoRedefine/>
    <w:pPr>
      <w:spacing w:line="170" w:lineRule="exact"/>
    </w:pPr>
    <w:rPr>
      <w:sz w:val="14"/>
    </w:rPr>
  </w:style>
  <w:style w:type="paragraph" w:customStyle="1" w:styleId="YWCompanyAddress">
    <w:name w:val="YW Company Address"/>
    <w:basedOn w:val="YWRegAddress"/>
    <w:autoRedefine/>
    <w:rPr>
      <w:b/>
      <w:spacing w:val="-4"/>
      <w:sz w:val="15"/>
    </w:rPr>
  </w:style>
  <w:style w:type="paragraph" w:customStyle="1" w:styleId="YWCussonsFacsimile">
    <w:name w:val="YW Cussons Facsimile"/>
    <w:basedOn w:val="Normal"/>
    <w:autoRedefine/>
    <w:pPr>
      <w:spacing w:line="360" w:lineRule="auto"/>
      <w:jc w:val="right"/>
    </w:pPr>
    <w:rPr>
      <w:rFonts w:ascii="Arial" w:hAnsi="Arial"/>
      <w:sz w:val="26"/>
    </w:rPr>
  </w:style>
  <w:style w:type="paragraph" w:customStyle="1" w:styleId="YWFaxBodyBold">
    <w:name w:val="YW Fax Body Bold"/>
    <w:basedOn w:val="YWBodyText"/>
    <w:autoRedefine/>
    <w:rPr>
      <w:b/>
    </w:rPr>
  </w:style>
  <w:style w:type="paragraph" w:customStyle="1" w:styleId="YWfaxheading">
    <w:name w:val="YW fax heading"/>
    <w:basedOn w:val="YWBodyText"/>
    <w:autoRedefine/>
    <w:pPr>
      <w:spacing w:line="400" w:lineRule="exact"/>
    </w:pPr>
  </w:style>
  <w:style w:type="paragraph" w:customStyle="1" w:styleId="YWfaxheadingextraline">
    <w:name w:val="YW fax heading extra line"/>
    <w:basedOn w:val="YWfaxheading"/>
    <w:autoRedefine/>
    <w:pPr>
      <w:spacing w:line="200" w:lineRule="exact"/>
    </w:pPr>
  </w:style>
  <w:style w:type="paragraph" w:customStyle="1" w:styleId="YWIndent1">
    <w:name w:val="YW Indent 1"/>
    <w:basedOn w:val="YWBodyText"/>
    <w:autoRedefine/>
    <w:pPr>
      <w:ind w:left="454"/>
    </w:pPr>
  </w:style>
  <w:style w:type="paragraph" w:customStyle="1" w:styleId="YWIndent2">
    <w:name w:val="YW Indent 2"/>
    <w:basedOn w:val="YWIndent1"/>
    <w:autoRedefine/>
    <w:pPr>
      <w:ind w:left="907"/>
    </w:pPr>
  </w:style>
  <w:style w:type="paragraph" w:customStyle="1" w:styleId="YWItalic">
    <w:name w:val="YW Italic"/>
    <w:basedOn w:val="YWBodyText"/>
    <w:autoRedefine/>
    <w:rPr>
      <w:i/>
    </w:rPr>
  </w:style>
  <w:style w:type="paragraph" w:customStyle="1" w:styleId="YWMessage">
    <w:name w:val="YW Message"/>
    <w:basedOn w:val="YWBodyText"/>
    <w:autoRedefine/>
    <w:rPr>
      <w:b/>
      <w:sz w:val="20"/>
    </w:rPr>
  </w:style>
  <w:style w:type="paragraph" w:customStyle="1" w:styleId="YWNumberlist">
    <w:name w:val="YW Number list"/>
    <w:basedOn w:val="YWBodyText"/>
    <w:autoRedefine/>
    <w:pPr>
      <w:numPr>
        <w:numId w:val="10"/>
      </w:numPr>
    </w:pPr>
  </w:style>
  <w:style w:type="paragraph" w:customStyle="1" w:styleId="YWStatement">
    <w:name w:val="YW Statement"/>
    <w:basedOn w:val="YWBodyText"/>
    <w:autoRedefine/>
    <w:pPr>
      <w:spacing w:line="170" w:lineRule="exact"/>
    </w:pPr>
    <w:rPr>
      <w:sz w:val="14"/>
    </w:rPr>
  </w:style>
  <w:style w:type="paragraph" w:styleId="BodyTextIndent">
    <w:name w:val="Body Text Indent"/>
    <w:basedOn w:val="Normal"/>
    <w:pPr>
      <w:ind w:left="1440"/>
    </w:pPr>
    <w:rPr>
      <w:rFonts w:ascii="Arial" w:hAnsi="Arial"/>
      <w:sz w:val="22"/>
    </w:rPr>
  </w:style>
  <w:style w:type="table" w:styleId="TableGrid">
    <w:name w:val="Table Grid"/>
    <w:basedOn w:val="TableNormal"/>
    <w:rsid w:val="00574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rkshire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«Case_ID»</vt:lpstr>
    </vt:vector>
  </TitlesOfParts>
  <Company>Yorkshire Water PLC</Company>
  <LinksUpToDate>false</LinksUpToDate>
  <CharactersWithSpaces>4959</CharactersWithSpaces>
  <SharedDoc>false</SharedDoc>
  <HLinks>
    <vt:vector size="6" baseType="variant">
      <vt:variant>
        <vt:i4>3473457</vt:i4>
      </vt:variant>
      <vt:variant>
        <vt:i4>33</vt:i4>
      </vt:variant>
      <vt:variant>
        <vt:i4>0</vt:i4>
      </vt:variant>
      <vt:variant>
        <vt:i4>5</vt:i4>
      </vt:variant>
      <vt:variant>
        <vt:lpwstr>http://www.yorkshirewater.com/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«Case_ID»</dc:title>
  <dc:creator>YWS Computer Services</dc:creator>
  <cp:lastModifiedBy>Mark Allsop</cp:lastModifiedBy>
  <cp:revision>2</cp:revision>
  <cp:lastPrinted>2018-04-16T15:35:00Z</cp:lastPrinted>
  <dcterms:created xsi:type="dcterms:W3CDTF">2018-11-21T13:50:00Z</dcterms:created>
  <dcterms:modified xsi:type="dcterms:W3CDTF">2018-11-21T13:50:00Z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W_DATAFILE">
    <vt:lpwstr>C:\Users\allsopm\AppData\Local\Temp\ICEMMR207832_35.TXT</vt:lpwstr>
  </property>
</Properties>
</file>